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93" w:rsidRDefault="006B63AE" w:rsidP="009E4F16">
      <w:pPr>
        <w:spacing w:after="0" w:line="240" w:lineRule="auto"/>
        <w:rPr>
          <w:rFonts w:ascii="Times New Roman" w:hAnsi="Times New Roman" w:cs="Times New Roman"/>
          <w:b/>
          <w:sz w:val="24"/>
          <w:szCs w:val="24"/>
        </w:rPr>
      </w:pPr>
      <w:r w:rsidRPr="008E4484">
        <w:rPr>
          <w:rFonts w:ascii="Times New Roman" w:hAnsi="Times New Roman" w:cs="Times New Roman"/>
          <w:b/>
          <w:sz w:val="24"/>
          <w:szCs w:val="24"/>
        </w:rPr>
        <w:t xml:space="preserve">Seletuskiri määrusele “ Laeva valla 2013. </w:t>
      </w:r>
      <w:r w:rsidR="00920A21" w:rsidRPr="008E4484">
        <w:rPr>
          <w:rFonts w:ascii="Times New Roman" w:hAnsi="Times New Roman" w:cs="Times New Roman"/>
          <w:b/>
          <w:sz w:val="24"/>
          <w:szCs w:val="24"/>
        </w:rPr>
        <w:t>a</w:t>
      </w:r>
      <w:r w:rsidRPr="008E4484">
        <w:rPr>
          <w:rFonts w:ascii="Times New Roman" w:hAnsi="Times New Roman" w:cs="Times New Roman"/>
          <w:b/>
          <w:sz w:val="24"/>
          <w:szCs w:val="24"/>
        </w:rPr>
        <w:t>.</w:t>
      </w:r>
      <w:r w:rsidR="00B8109E">
        <w:rPr>
          <w:rFonts w:ascii="Times New Roman" w:hAnsi="Times New Roman" w:cs="Times New Roman"/>
          <w:b/>
          <w:sz w:val="24"/>
          <w:szCs w:val="24"/>
        </w:rPr>
        <w:t xml:space="preserve"> II </w:t>
      </w:r>
      <w:r w:rsidRPr="008E4484">
        <w:rPr>
          <w:rFonts w:ascii="Times New Roman" w:hAnsi="Times New Roman" w:cs="Times New Roman"/>
          <w:b/>
          <w:sz w:val="24"/>
          <w:szCs w:val="24"/>
        </w:rPr>
        <w:t xml:space="preserve"> lisaeelarve vastuvõtmine“</w:t>
      </w:r>
    </w:p>
    <w:p w:rsidR="009D3758" w:rsidRDefault="009D3758" w:rsidP="009D3758">
      <w:pPr>
        <w:spacing w:after="0" w:line="240" w:lineRule="auto"/>
        <w:jc w:val="both"/>
        <w:rPr>
          <w:rFonts w:ascii="Times New Roman" w:hAnsi="Times New Roman" w:cs="Times New Roman"/>
          <w:b/>
          <w:sz w:val="24"/>
          <w:szCs w:val="24"/>
        </w:rPr>
      </w:pPr>
    </w:p>
    <w:p w:rsidR="005B1D14" w:rsidRDefault="008F752F" w:rsidP="009E4F1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w:t>
      </w:r>
      <w:r w:rsidR="005B1D14" w:rsidRPr="005B1D14">
        <w:rPr>
          <w:rFonts w:ascii="Times New Roman" w:hAnsi="Times New Roman" w:cs="Times New Roman"/>
          <w:b/>
          <w:sz w:val="24"/>
          <w:szCs w:val="24"/>
          <w:u w:val="single"/>
        </w:rPr>
        <w:t>ulud</w:t>
      </w:r>
      <w:r w:rsidR="009D3758">
        <w:rPr>
          <w:rFonts w:ascii="Times New Roman" w:hAnsi="Times New Roman" w:cs="Times New Roman"/>
          <w:b/>
          <w:sz w:val="24"/>
          <w:szCs w:val="24"/>
          <w:u w:val="single"/>
        </w:rPr>
        <w:t xml:space="preserve"> tegevusalade lõikes</w:t>
      </w:r>
      <w:r w:rsidR="00371684">
        <w:rPr>
          <w:rFonts w:ascii="Times New Roman" w:hAnsi="Times New Roman" w:cs="Times New Roman"/>
          <w:b/>
          <w:sz w:val="24"/>
          <w:szCs w:val="24"/>
          <w:u w:val="single"/>
        </w:rPr>
        <w:t xml:space="preserve"> </w:t>
      </w:r>
      <w:r w:rsidR="001E2A80">
        <w:rPr>
          <w:rFonts w:ascii="Times New Roman" w:hAnsi="Times New Roman" w:cs="Times New Roman"/>
          <w:b/>
          <w:sz w:val="24"/>
          <w:szCs w:val="24"/>
          <w:u w:val="single"/>
        </w:rPr>
        <w:t xml:space="preserve">3 139 </w:t>
      </w:r>
      <w:r w:rsidR="0011112E">
        <w:rPr>
          <w:rFonts w:ascii="Times New Roman" w:hAnsi="Times New Roman" w:cs="Times New Roman"/>
          <w:b/>
          <w:sz w:val="24"/>
          <w:szCs w:val="24"/>
          <w:u w:val="single"/>
        </w:rPr>
        <w:t>€</w:t>
      </w:r>
    </w:p>
    <w:p w:rsidR="0011112E" w:rsidRDefault="0011112E" w:rsidP="009E4F16">
      <w:pPr>
        <w:spacing w:after="0" w:line="240" w:lineRule="auto"/>
        <w:rPr>
          <w:rFonts w:ascii="Times New Roman" w:hAnsi="Times New Roman" w:cs="Times New Roman"/>
          <w:b/>
          <w:sz w:val="24"/>
          <w:szCs w:val="24"/>
          <w:u w:val="single"/>
        </w:rPr>
      </w:pPr>
    </w:p>
    <w:p w:rsidR="00755A1E" w:rsidRDefault="00755A1E" w:rsidP="002A7876">
      <w:pPr>
        <w:spacing w:after="0" w:line="240" w:lineRule="auto"/>
        <w:rPr>
          <w:rFonts w:ascii="Times New Roman" w:hAnsi="Times New Roman" w:cs="Times New Roman"/>
          <w:sz w:val="24"/>
          <w:szCs w:val="24"/>
        </w:rPr>
      </w:pPr>
    </w:p>
    <w:p w:rsidR="008101E3" w:rsidRDefault="008416F6" w:rsidP="009E4F16">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Spordi</w:t>
      </w:r>
      <w:r w:rsidR="00372E80">
        <w:rPr>
          <w:rFonts w:ascii="Times New Roman" w:hAnsi="Times New Roman" w:cs="Times New Roman"/>
          <w:i/>
          <w:sz w:val="24"/>
          <w:szCs w:val="24"/>
          <w:u w:val="single"/>
        </w:rPr>
        <w:t>tegevus</w:t>
      </w:r>
    </w:p>
    <w:p w:rsidR="008101E3" w:rsidRDefault="008101E3" w:rsidP="008101E3">
      <w:pPr>
        <w:pStyle w:val="Standard"/>
        <w:jc w:val="both"/>
      </w:pPr>
      <w:r>
        <w:t>Käesoleva aasta alguses esitas Laeva Kultuuriselts taotluse Tartumaa Arendusseltsile kogukondade meetmest rahaliste vahendite saamiseks projektitaotluse „Laeva Kultuuriseltsi talispordirõõmud“. Taotlusega soovis selts kaasajastada talispordivarustust, mille sihtgrupiks lisaks Laeva Põhikooli õpilastele oleksid olnud ka suusatamist ja uisutamist harrastavad vallaelanikud. Soetatava spordiinventari loetelusse kuulusid:</w:t>
      </w:r>
    </w:p>
    <w:p w:rsidR="008101E3" w:rsidRDefault="008101E3" w:rsidP="008101E3">
      <w:pPr>
        <w:pStyle w:val="Standard"/>
        <w:jc w:val="both"/>
      </w:pPr>
      <w:r>
        <w:t>suusad, sidemed, saapad ja kepid (10 paari)</w:t>
      </w:r>
    </w:p>
    <w:p w:rsidR="008101E3" w:rsidRDefault="008101E3" w:rsidP="008101E3">
      <w:pPr>
        <w:pStyle w:val="Standard"/>
        <w:jc w:val="both"/>
      </w:pPr>
      <w:r>
        <w:t>ilu- ja hokiuisud (15 paari)</w:t>
      </w:r>
    </w:p>
    <w:p w:rsidR="008101E3" w:rsidRDefault="008101E3" w:rsidP="008101E3">
      <w:pPr>
        <w:pStyle w:val="Standard"/>
        <w:jc w:val="both"/>
      </w:pPr>
      <w:r>
        <w:t>hokikepid ja -litrid (10 tk)</w:t>
      </w:r>
    </w:p>
    <w:p w:rsidR="008101E3" w:rsidRDefault="008101E3" w:rsidP="008101E3">
      <w:pPr>
        <w:pStyle w:val="Standard"/>
        <w:jc w:val="both"/>
      </w:pPr>
      <w:r>
        <w:t>suusahoolduspukk (1 tk)</w:t>
      </w:r>
    </w:p>
    <w:p w:rsidR="008101E3" w:rsidRDefault="008101E3" w:rsidP="008101E3">
      <w:pPr>
        <w:pStyle w:val="Standard"/>
        <w:jc w:val="both"/>
      </w:pPr>
      <w:r>
        <w:t>suusahooldusvahendite komplekt (1 tk).</w:t>
      </w:r>
    </w:p>
    <w:p w:rsidR="008101E3" w:rsidRDefault="008101E3" w:rsidP="008101E3">
      <w:pPr>
        <w:pStyle w:val="Standard"/>
        <w:jc w:val="both"/>
      </w:pPr>
    </w:p>
    <w:p w:rsidR="008101E3" w:rsidRDefault="008101E3" w:rsidP="00970D3F">
      <w:pPr>
        <w:pStyle w:val="Standard"/>
        <w:jc w:val="both"/>
      </w:pPr>
      <w:r>
        <w:t>Parima pakkumise nimetatud vahendite soetamiseks tegi AT Sport OÜ kogumaksumusega 3380,70 eurot, mille põhjal projektitaotlus TASile hindamiseks esitati. TASi juhatuse 21.03.13 otsusega Laeva Kultuu</w:t>
      </w:r>
      <w:r w:rsidR="00970D3F">
        <w:t>riseltsi taotlust ei rahuldatud.</w:t>
      </w:r>
    </w:p>
    <w:p w:rsidR="00FA6CAF" w:rsidRDefault="008101E3" w:rsidP="008101E3">
      <w:pPr>
        <w:pStyle w:val="Standard"/>
        <w:jc w:val="both"/>
      </w:pPr>
      <w:r>
        <w:t xml:space="preserve">Hinnates saadud soodsat hinnapakkumist pidas kultuuriselts vajalikuks talispordiinventari siiski ära soetada ning anda need veel sellel pikale veninud talvel lastele kasutada. Inventari hoiustamine toimub spordihoones ning hooaja lõppedes oli see väga heas seisukorras. </w:t>
      </w:r>
      <w:r w:rsidR="00FA6CAF">
        <w:t>Seltsi liikmed peavad otstarbekaks, et suusavarustus ja hoolduspukk  antakse kasutada Laeva Põhikooli õpilastele</w:t>
      </w:r>
      <w:r w:rsidR="00970D3F">
        <w:t xml:space="preserve"> ja valla elanikele</w:t>
      </w:r>
      <w:r w:rsidR="00FA6CAF">
        <w:t xml:space="preserve">. Laeva Vallavalitsus ja MTÜ Laeva Kultuuriselts sõlmivad lepingu </w:t>
      </w:r>
      <w:r w:rsidR="00970D3F">
        <w:t>vara kasutamistingimuste kohta.</w:t>
      </w:r>
    </w:p>
    <w:p w:rsidR="008101E3" w:rsidRDefault="008101E3" w:rsidP="008101E3">
      <w:pPr>
        <w:pStyle w:val="Standard"/>
        <w:jc w:val="both"/>
      </w:pPr>
      <w:r>
        <w:t xml:space="preserve">Arvestades, et seltsi rahalised vahendid laekuvad liikmemaksudest, eraisikute annetustest ja projektitaotluste rahaeraldistest, ei ole seltsil võimalik täies ulatuses talispordivarustuse soetamise kulutusi enda kanda võtta. </w:t>
      </w:r>
      <w:r w:rsidR="00970D3F">
        <w:t>MTÜ Laeva Kultuuriseltsi kulud u</w:t>
      </w:r>
      <w:r>
        <w:t>isuvar</w:t>
      </w:r>
      <w:r w:rsidR="00970D3F">
        <w:t>ustuse ja suusvarustuse osas on</w:t>
      </w:r>
      <w:r>
        <w:t xml:space="preserve">  1741,69 €.</w:t>
      </w:r>
      <w:r w:rsidR="00970D3F">
        <w:t xml:space="preserve"> Laeva Vallavalitsuselt taotleb MTÜ Laeva Kultuuriseltsi </w:t>
      </w:r>
      <w:r w:rsidR="00606D7E">
        <w:t xml:space="preserve"> toetuseks </w:t>
      </w:r>
      <w:r w:rsidR="00970D3F">
        <w:t>1639 eurot.</w:t>
      </w:r>
    </w:p>
    <w:p w:rsidR="004053BB" w:rsidRDefault="004053BB" w:rsidP="008101E3">
      <w:pPr>
        <w:pStyle w:val="Standard"/>
        <w:jc w:val="both"/>
      </w:pPr>
    </w:p>
    <w:p w:rsidR="004053BB" w:rsidRDefault="004053BB" w:rsidP="008101E3">
      <w:pPr>
        <w:pStyle w:val="Standard"/>
        <w:jc w:val="both"/>
        <w:rPr>
          <w:i/>
          <w:u w:val="single"/>
        </w:rPr>
      </w:pPr>
      <w:r w:rsidRPr="004053BB">
        <w:rPr>
          <w:i/>
          <w:u w:val="single"/>
        </w:rPr>
        <w:t>09601 Koolitoit</w:t>
      </w:r>
    </w:p>
    <w:p w:rsidR="004053BB" w:rsidRDefault="004053BB" w:rsidP="008101E3">
      <w:pPr>
        <w:pStyle w:val="Standard"/>
        <w:jc w:val="both"/>
      </w:pPr>
      <w:r w:rsidRPr="004053BB">
        <w:t>K</w:t>
      </w:r>
      <w:r>
        <w:t>äesoleval kuul teostati köögis elektripliitide tehniline kontroll. Selle käigus tuvastati, et pliidi küttekehad on iganenud</w:t>
      </w:r>
      <w:r w:rsidR="00D50957">
        <w:t xml:space="preserve"> ja elektrisüsteem</w:t>
      </w:r>
      <w:r w:rsidR="00970D3F">
        <w:t xml:space="preserve"> vajab uuendamist</w:t>
      </w:r>
      <w:r w:rsidR="00D50957">
        <w:t xml:space="preserve">. Majanduslikult oleks kasulikum soetada uus pliit </w:t>
      </w:r>
      <w:r w:rsidR="001E2A80">
        <w:t>maksumusega</w:t>
      </w:r>
      <w:r w:rsidR="00D50957">
        <w:t xml:space="preserve"> </w:t>
      </w:r>
      <w:r w:rsidR="001E2A80">
        <w:t>1 500</w:t>
      </w:r>
      <w:r w:rsidR="00D50957">
        <w:t xml:space="preserve"> eurot.</w:t>
      </w:r>
      <w:r w:rsidR="004F0249">
        <w:t xml:space="preserve"> </w:t>
      </w:r>
    </w:p>
    <w:p w:rsidR="001E2A80" w:rsidRPr="004053BB" w:rsidRDefault="001E2A80" w:rsidP="008101E3">
      <w:pPr>
        <w:pStyle w:val="Standard"/>
        <w:jc w:val="both"/>
      </w:pPr>
    </w:p>
    <w:p w:rsidR="00372E80" w:rsidRPr="001E2A80" w:rsidRDefault="001E2A80" w:rsidP="009E4F16">
      <w:pPr>
        <w:spacing w:after="0" w:line="240" w:lineRule="auto"/>
        <w:rPr>
          <w:rFonts w:ascii="Times New Roman" w:hAnsi="Times New Roman" w:cs="Times New Roman"/>
          <w:b/>
          <w:sz w:val="24"/>
          <w:szCs w:val="24"/>
          <w:u w:val="single"/>
        </w:rPr>
      </w:pPr>
      <w:r w:rsidRPr="001E2A80">
        <w:rPr>
          <w:rFonts w:ascii="Times New Roman" w:hAnsi="Times New Roman" w:cs="Times New Roman"/>
          <w:b/>
          <w:sz w:val="24"/>
          <w:szCs w:val="24"/>
          <w:u w:val="single"/>
        </w:rPr>
        <w:t>Investeerimistegevus</w:t>
      </w:r>
      <w:r>
        <w:rPr>
          <w:rFonts w:ascii="Times New Roman" w:hAnsi="Times New Roman" w:cs="Times New Roman"/>
          <w:b/>
          <w:sz w:val="24"/>
          <w:szCs w:val="24"/>
          <w:u w:val="single"/>
        </w:rPr>
        <w:t xml:space="preserve"> summas 64 100 €</w:t>
      </w:r>
    </w:p>
    <w:p w:rsidR="009E4F16" w:rsidRPr="00A80F09" w:rsidRDefault="009E4F16" w:rsidP="009E4F16">
      <w:pPr>
        <w:spacing w:after="0" w:line="240" w:lineRule="auto"/>
        <w:rPr>
          <w:rFonts w:ascii="Times New Roman" w:hAnsi="Times New Roman" w:cs="Times New Roman"/>
          <w:sz w:val="24"/>
          <w:szCs w:val="24"/>
        </w:rPr>
      </w:pPr>
    </w:p>
    <w:p w:rsidR="001E2A80" w:rsidRDefault="001E2A80" w:rsidP="001E2A80">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Üldmeditsiiniteenused</w:t>
      </w:r>
    </w:p>
    <w:p w:rsidR="001E2A80" w:rsidRDefault="001E2A80" w:rsidP="001E2A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Perearstikeskuse maja seinad ja katus vajavad renoveerimist, et tagada normaalsed töötingimused hambaarstile ja perearstile. Renoveerimisega vähendatakse hoone soojakadusid ja pikendatakse hoone eluiga. Välja on vaja vahetada välisuksed ja aknad. Renoveerimise eeldatav maksumus koos omanikujärelvalvega on 60 000 eurot.</w:t>
      </w:r>
    </w:p>
    <w:p w:rsidR="001E2A80" w:rsidRPr="004053BB" w:rsidRDefault="001E2A80" w:rsidP="001E2A80">
      <w:pPr>
        <w:spacing w:after="0" w:line="240" w:lineRule="auto"/>
        <w:jc w:val="both"/>
        <w:rPr>
          <w:rFonts w:ascii="Times New Roman" w:hAnsi="Times New Roman" w:cs="Times New Roman"/>
          <w:sz w:val="24"/>
          <w:szCs w:val="24"/>
        </w:rPr>
      </w:pPr>
    </w:p>
    <w:p w:rsidR="001E2A80" w:rsidRDefault="001E2A80" w:rsidP="001E2A80">
      <w:pPr>
        <w:pStyle w:val="Standard"/>
        <w:jc w:val="both"/>
        <w:rPr>
          <w:i/>
          <w:u w:val="single"/>
        </w:rPr>
      </w:pPr>
      <w:r w:rsidRPr="004053BB">
        <w:rPr>
          <w:i/>
          <w:u w:val="single"/>
        </w:rPr>
        <w:t>09601 Koolitoit</w:t>
      </w:r>
    </w:p>
    <w:p w:rsidR="001E2A80" w:rsidRPr="004053BB" w:rsidRDefault="001E2A80" w:rsidP="001E2A80">
      <w:pPr>
        <w:pStyle w:val="Standard"/>
        <w:jc w:val="both"/>
      </w:pPr>
      <w:r w:rsidRPr="001E2A80">
        <w:t>Toidu valmistamiseks soetatakse ka kombiahi maksumusega 4 100 eurot.</w:t>
      </w:r>
      <w:r>
        <w:t xml:space="preserve"> Kombiahi tagab tervislikuma ja kvaliteetsema toidu valmistamise lastele.</w:t>
      </w:r>
    </w:p>
    <w:p w:rsidR="009176E2" w:rsidRDefault="009176E2" w:rsidP="009E4F16">
      <w:pPr>
        <w:spacing w:after="0" w:line="240" w:lineRule="auto"/>
        <w:rPr>
          <w:rFonts w:ascii="Times New Roman" w:hAnsi="Times New Roman" w:cs="Times New Roman"/>
          <w:sz w:val="24"/>
          <w:szCs w:val="24"/>
        </w:rPr>
      </w:pPr>
    </w:p>
    <w:p w:rsidR="004053BB" w:rsidRDefault="004053BB" w:rsidP="009E4F16">
      <w:pPr>
        <w:spacing w:after="0" w:line="240" w:lineRule="auto"/>
        <w:rPr>
          <w:rFonts w:ascii="Times New Roman" w:hAnsi="Times New Roman" w:cs="Times New Roman"/>
          <w:sz w:val="24"/>
          <w:szCs w:val="24"/>
        </w:rPr>
      </w:pPr>
    </w:p>
    <w:p w:rsidR="009176E2" w:rsidRPr="002A3720" w:rsidRDefault="009176E2" w:rsidP="009E4F16">
      <w:pPr>
        <w:spacing w:after="0" w:line="240" w:lineRule="auto"/>
        <w:rPr>
          <w:rFonts w:ascii="Times New Roman" w:hAnsi="Times New Roman" w:cs="Times New Roman"/>
          <w:b/>
          <w:sz w:val="24"/>
          <w:szCs w:val="24"/>
        </w:rPr>
      </w:pPr>
      <w:r w:rsidRPr="002A3720">
        <w:rPr>
          <w:rFonts w:ascii="Times New Roman" w:hAnsi="Times New Roman" w:cs="Times New Roman"/>
          <w:b/>
          <w:sz w:val="24"/>
          <w:szCs w:val="24"/>
        </w:rPr>
        <w:lastRenderedPageBreak/>
        <w:t>Väljavõtted seadustest</w:t>
      </w:r>
    </w:p>
    <w:p w:rsidR="00304B74" w:rsidRDefault="00304B74" w:rsidP="009E4F16">
      <w:pPr>
        <w:spacing w:after="0" w:line="240" w:lineRule="auto"/>
        <w:rPr>
          <w:rFonts w:ascii="Times New Roman" w:hAnsi="Times New Roman" w:cs="Times New Roman"/>
          <w:sz w:val="24"/>
          <w:szCs w:val="24"/>
        </w:rPr>
      </w:pPr>
    </w:p>
    <w:p w:rsidR="00304B74" w:rsidRPr="00304B74" w:rsidRDefault="00304B74" w:rsidP="009E4F16">
      <w:pPr>
        <w:spacing w:after="0" w:line="240" w:lineRule="auto"/>
        <w:rPr>
          <w:rFonts w:ascii="Times New Roman" w:hAnsi="Times New Roman" w:cs="Times New Roman"/>
          <w:b/>
          <w:sz w:val="24"/>
          <w:szCs w:val="24"/>
        </w:rPr>
      </w:pPr>
      <w:r w:rsidRPr="00304B74">
        <w:rPr>
          <w:rFonts w:ascii="Times New Roman" w:hAnsi="Times New Roman" w:cs="Times New Roman"/>
          <w:b/>
          <w:sz w:val="24"/>
          <w:szCs w:val="24"/>
        </w:rPr>
        <w:t>Kohaliku omavalitsuse korralduse seadus</w:t>
      </w:r>
    </w:p>
    <w:p w:rsidR="00304B74" w:rsidRPr="00304B74" w:rsidRDefault="00304B74" w:rsidP="00304B74">
      <w:pPr>
        <w:spacing w:before="240" w:after="100" w:afterAutospacing="1" w:line="240" w:lineRule="auto"/>
        <w:outlineLvl w:val="2"/>
        <w:rPr>
          <w:rFonts w:ascii="Times New Roman" w:eastAsia="Times New Roman" w:hAnsi="Times New Roman" w:cs="Times New Roman"/>
          <w:b/>
          <w:bCs/>
          <w:sz w:val="27"/>
          <w:szCs w:val="27"/>
          <w:lang w:eastAsia="et-EE"/>
        </w:rPr>
      </w:pPr>
      <w:r w:rsidRPr="00304B74">
        <w:rPr>
          <w:rFonts w:ascii="Times New Roman" w:eastAsia="Times New Roman" w:hAnsi="Times New Roman" w:cs="Times New Roman"/>
          <w:b/>
          <w:bCs/>
          <w:sz w:val="27"/>
          <w:szCs w:val="27"/>
          <w:lang w:eastAsia="et-EE"/>
        </w:rPr>
        <w:t xml:space="preserve">§ 22. </w:t>
      </w:r>
      <w:bookmarkStart w:id="0" w:name="para22"/>
      <w:r w:rsidRPr="00304B74">
        <w:rPr>
          <w:rFonts w:ascii="Times New Roman" w:eastAsia="Times New Roman" w:hAnsi="Times New Roman" w:cs="Times New Roman"/>
          <w:b/>
          <w:bCs/>
          <w:sz w:val="27"/>
          <w:szCs w:val="27"/>
          <w:lang w:eastAsia="et-EE"/>
        </w:rPr>
        <w:t> </w:t>
      </w:r>
      <w:bookmarkEnd w:id="0"/>
      <w:r w:rsidRPr="00304B74">
        <w:rPr>
          <w:rFonts w:ascii="Times New Roman" w:eastAsia="Times New Roman" w:hAnsi="Times New Roman" w:cs="Times New Roman"/>
          <w:b/>
          <w:bCs/>
          <w:sz w:val="27"/>
          <w:szCs w:val="27"/>
          <w:lang w:eastAsia="et-EE"/>
        </w:rPr>
        <w:t>Volikogu pädevus</w:t>
      </w:r>
    </w:p>
    <w:p w:rsidR="00304B74" w:rsidRPr="00304B74" w:rsidRDefault="00304B74" w:rsidP="00C73FBD">
      <w:pPr>
        <w:pStyle w:val="Loendilik"/>
        <w:numPr>
          <w:ilvl w:val="0"/>
          <w:numId w:val="1"/>
        </w:numPr>
        <w:spacing w:before="240" w:after="100" w:afterAutospacing="1" w:line="240" w:lineRule="auto"/>
        <w:jc w:val="both"/>
        <w:rPr>
          <w:rFonts w:ascii="Times New Roman" w:eastAsia="Times New Roman" w:hAnsi="Times New Roman" w:cs="Times New Roman"/>
          <w:sz w:val="24"/>
          <w:szCs w:val="24"/>
          <w:lang w:eastAsia="et-EE"/>
        </w:rPr>
      </w:pPr>
      <w:r w:rsidRPr="00304B74">
        <w:rPr>
          <w:rFonts w:ascii="Times New Roman" w:eastAsia="Times New Roman" w:hAnsi="Times New Roman" w:cs="Times New Roman"/>
          <w:sz w:val="24"/>
          <w:szCs w:val="24"/>
          <w:lang w:eastAsia="et-EE"/>
        </w:rPr>
        <w:t>Volikogu ainupädevusse kuulub järgmiste küsimuste otsustamine:</w:t>
      </w:r>
      <w:r w:rsidRPr="00304B74">
        <w:rPr>
          <w:rFonts w:ascii="Times New Roman" w:eastAsia="Times New Roman" w:hAnsi="Times New Roman" w:cs="Times New Roman"/>
          <w:sz w:val="24"/>
          <w:szCs w:val="24"/>
          <w:lang w:eastAsia="et-EE"/>
        </w:rPr>
        <w:br/>
      </w:r>
      <w:bookmarkStart w:id="1" w:name="para22lg1p1"/>
      <w:r w:rsidRPr="00304B74">
        <w:rPr>
          <w:rFonts w:ascii="Times New Roman" w:eastAsia="Times New Roman" w:hAnsi="Times New Roman" w:cs="Times New Roman"/>
          <w:sz w:val="24"/>
          <w:szCs w:val="24"/>
          <w:lang w:eastAsia="et-EE"/>
        </w:rPr>
        <w:t> </w:t>
      </w:r>
      <w:bookmarkEnd w:id="1"/>
      <w:r w:rsidRPr="00304B74">
        <w:rPr>
          <w:rFonts w:ascii="Times New Roman" w:eastAsia="Times New Roman" w:hAnsi="Times New Roman" w:cs="Times New Roman"/>
          <w:sz w:val="24"/>
          <w:szCs w:val="24"/>
          <w:lang w:eastAsia="et-EE"/>
        </w:rPr>
        <w:t>1) valla- või linnaeelarve vastuvõtmine ja muutmine ning majandusaasta aruande kinnitamine ning audiitori määramine;</w:t>
      </w:r>
    </w:p>
    <w:p w:rsidR="007A36E4" w:rsidRPr="007A36E4" w:rsidRDefault="007A36E4" w:rsidP="007A36E4">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sidRPr="007A36E4">
        <w:rPr>
          <w:rFonts w:ascii="Times New Roman" w:eastAsia="Times New Roman" w:hAnsi="Times New Roman" w:cs="Times New Roman"/>
          <w:b/>
          <w:bCs/>
          <w:kern w:val="36"/>
          <w:sz w:val="24"/>
          <w:szCs w:val="24"/>
          <w:lang w:eastAsia="et-EE"/>
        </w:rPr>
        <w:t>Kohaliku omavalitsuse üksuse finantsjuhtimise seadus</w:t>
      </w:r>
    </w:p>
    <w:p w:rsidR="00950EED" w:rsidRPr="00950EED" w:rsidRDefault="00950EED" w:rsidP="00950EED">
      <w:pPr>
        <w:spacing w:before="240" w:after="100" w:afterAutospacing="1" w:line="240" w:lineRule="auto"/>
        <w:outlineLvl w:val="2"/>
        <w:rPr>
          <w:rFonts w:ascii="Times New Roman" w:eastAsia="Times New Roman" w:hAnsi="Times New Roman" w:cs="Times New Roman"/>
          <w:b/>
          <w:bCs/>
          <w:sz w:val="27"/>
          <w:szCs w:val="27"/>
          <w:lang w:eastAsia="et-EE"/>
        </w:rPr>
      </w:pPr>
      <w:r w:rsidRPr="00950EED">
        <w:rPr>
          <w:rFonts w:ascii="Times New Roman" w:eastAsia="Times New Roman" w:hAnsi="Times New Roman" w:cs="Times New Roman"/>
          <w:b/>
          <w:bCs/>
          <w:sz w:val="27"/>
          <w:szCs w:val="27"/>
          <w:lang w:eastAsia="et-EE"/>
        </w:rPr>
        <w:t>§ 26.</w:t>
      </w:r>
      <w:bookmarkStart w:id="2" w:name="para26"/>
      <w:r w:rsidRPr="00950EED">
        <w:rPr>
          <w:rFonts w:ascii="Times New Roman" w:eastAsia="Times New Roman" w:hAnsi="Times New Roman" w:cs="Times New Roman"/>
          <w:b/>
          <w:bCs/>
          <w:sz w:val="27"/>
          <w:szCs w:val="27"/>
          <w:lang w:eastAsia="et-EE"/>
        </w:rPr>
        <w:t> </w:t>
      </w:r>
      <w:bookmarkEnd w:id="2"/>
      <w:r w:rsidRPr="00950EED">
        <w:rPr>
          <w:rFonts w:ascii="Times New Roman" w:eastAsia="Times New Roman" w:hAnsi="Times New Roman" w:cs="Times New Roman"/>
          <w:b/>
          <w:bCs/>
          <w:sz w:val="27"/>
          <w:szCs w:val="27"/>
          <w:lang w:eastAsia="et-EE"/>
        </w:rPr>
        <w:t>Lisaeelarve</w:t>
      </w:r>
    </w:p>
    <w:p w:rsidR="00950EED" w:rsidRPr="00950EED" w:rsidRDefault="00950EED" w:rsidP="00C73FBD">
      <w:pPr>
        <w:spacing w:before="240" w:after="100" w:afterAutospacing="1" w:line="240" w:lineRule="auto"/>
        <w:jc w:val="both"/>
        <w:rPr>
          <w:rFonts w:ascii="Times New Roman" w:eastAsia="Times New Roman" w:hAnsi="Times New Roman" w:cs="Times New Roman"/>
          <w:sz w:val="24"/>
          <w:szCs w:val="24"/>
          <w:lang w:eastAsia="et-EE"/>
        </w:rPr>
      </w:pPr>
      <w:bookmarkStart w:id="3" w:name="lg75"/>
      <w:r w:rsidRPr="00950EED">
        <w:rPr>
          <w:rFonts w:ascii="Times New Roman" w:eastAsia="Times New Roman" w:hAnsi="Times New Roman" w:cs="Times New Roman"/>
          <w:sz w:val="24"/>
          <w:szCs w:val="24"/>
          <w:lang w:eastAsia="et-EE"/>
        </w:rPr>
        <w:t> </w:t>
      </w:r>
      <w:bookmarkEnd w:id="3"/>
      <w:r w:rsidRPr="00950EED">
        <w:rPr>
          <w:rFonts w:ascii="Times New Roman" w:eastAsia="Times New Roman" w:hAnsi="Times New Roman" w:cs="Times New Roman"/>
          <w:sz w:val="24"/>
          <w:szCs w:val="24"/>
          <w:lang w:eastAsia="et-EE"/>
        </w:rPr>
        <w:t>(1) Eelarveaasta jooksul võib eelarvet muuta lisaeelarvega. Valla- või linnavalitsus koostab lisaeelarve eelnõu ja esitab selle volikogule. Lisaeelarve eelnõule lisatakse seletuskiri põhjendustega lisaeelarve vajaduse kohta.</w:t>
      </w:r>
    </w:p>
    <w:p w:rsidR="00950EED" w:rsidRPr="00950EED" w:rsidRDefault="00950EED" w:rsidP="00C73FBD">
      <w:pPr>
        <w:spacing w:before="240" w:after="100" w:afterAutospacing="1" w:line="240" w:lineRule="auto"/>
        <w:jc w:val="both"/>
        <w:rPr>
          <w:rFonts w:ascii="Times New Roman" w:eastAsia="Times New Roman" w:hAnsi="Times New Roman" w:cs="Times New Roman"/>
          <w:sz w:val="24"/>
          <w:szCs w:val="24"/>
          <w:lang w:eastAsia="et-EE"/>
        </w:rPr>
      </w:pPr>
      <w:bookmarkStart w:id="4" w:name="lg76"/>
      <w:r w:rsidRPr="00950EED">
        <w:rPr>
          <w:rFonts w:ascii="Times New Roman" w:eastAsia="Times New Roman" w:hAnsi="Times New Roman" w:cs="Times New Roman"/>
          <w:sz w:val="24"/>
          <w:szCs w:val="24"/>
          <w:lang w:eastAsia="et-EE"/>
        </w:rPr>
        <w:t> </w:t>
      </w:r>
      <w:bookmarkEnd w:id="4"/>
      <w:r w:rsidRPr="00950EED">
        <w:rPr>
          <w:rFonts w:ascii="Times New Roman" w:eastAsia="Times New Roman" w:hAnsi="Times New Roman" w:cs="Times New Roman"/>
          <w:sz w:val="24"/>
          <w:szCs w:val="24"/>
          <w:lang w:eastAsia="et-EE"/>
        </w:rPr>
        <w:t>(2) Lisaeelarve eelnõu ja seletuskiri avaldatakse käesoleva seaduse § 22 lõikes 4 sätestatud viisil ja tähtajal.</w:t>
      </w:r>
    </w:p>
    <w:p w:rsidR="00950EED" w:rsidRPr="00950EED" w:rsidRDefault="00950EED" w:rsidP="00C73FBD">
      <w:pPr>
        <w:spacing w:before="240" w:after="100" w:afterAutospacing="1" w:line="240" w:lineRule="auto"/>
        <w:jc w:val="both"/>
        <w:rPr>
          <w:rFonts w:ascii="Times New Roman" w:eastAsia="Times New Roman" w:hAnsi="Times New Roman" w:cs="Times New Roman"/>
          <w:sz w:val="24"/>
          <w:szCs w:val="24"/>
          <w:lang w:eastAsia="et-EE"/>
        </w:rPr>
      </w:pPr>
      <w:bookmarkStart w:id="5" w:name="lg77"/>
      <w:r w:rsidRPr="00950EED">
        <w:rPr>
          <w:rFonts w:ascii="Times New Roman" w:eastAsia="Times New Roman" w:hAnsi="Times New Roman" w:cs="Times New Roman"/>
          <w:sz w:val="24"/>
          <w:szCs w:val="24"/>
          <w:lang w:eastAsia="et-EE"/>
        </w:rPr>
        <w:t> </w:t>
      </w:r>
      <w:bookmarkEnd w:id="5"/>
      <w:r w:rsidRPr="00950EED">
        <w:rPr>
          <w:rFonts w:ascii="Times New Roman" w:eastAsia="Times New Roman" w:hAnsi="Times New Roman" w:cs="Times New Roman"/>
          <w:sz w:val="24"/>
          <w:szCs w:val="24"/>
          <w:lang w:eastAsia="et-EE"/>
        </w:rPr>
        <w:t>(3) Lisaeelarve võtab volikogu vastu määrusega. Lisaeelarvet menetletakse volikogus ja vastuvõetud lisaeelarve avalikustatakse vastavalt käesoleva seaduse § 23 lõigetele 1 ja 3.</w:t>
      </w:r>
    </w:p>
    <w:p w:rsidR="00950EED" w:rsidRPr="00950EED" w:rsidRDefault="00950EED" w:rsidP="00950EED">
      <w:pPr>
        <w:spacing w:before="240" w:after="100" w:afterAutospacing="1" w:line="240" w:lineRule="auto"/>
        <w:rPr>
          <w:rFonts w:ascii="Times New Roman" w:eastAsia="Times New Roman" w:hAnsi="Times New Roman" w:cs="Times New Roman"/>
          <w:sz w:val="24"/>
          <w:szCs w:val="24"/>
          <w:lang w:eastAsia="et-EE"/>
        </w:rPr>
      </w:pPr>
      <w:bookmarkStart w:id="6" w:name="lg78"/>
      <w:r w:rsidRPr="00950EED">
        <w:rPr>
          <w:rFonts w:ascii="Times New Roman" w:eastAsia="Times New Roman" w:hAnsi="Times New Roman" w:cs="Times New Roman"/>
          <w:sz w:val="24"/>
          <w:szCs w:val="24"/>
          <w:lang w:eastAsia="et-EE"/>
        </w:rPr>
        <w:t> </w:t>
      </w:r>
      <w:bookmarkEnd w:id="6"/>
      <w:r w:rsidRPr="00950EED">
        <w:rPr>
          <w:rFonts w:ascii="Times New Roman" w:eastAsia="Times New Roman" w:hAnsi="Times New Roman" w:cs="Times New Roman"/>
          <w:sz w:val="24"/>
          <w:szCs w:val="24"/>
          <w:lang w:eastAsia="et-EE"/>
        </w:rPr>
        <w:t>(4) Lisaeelarvet ei pea koostama, kui:</w:t>
      </w:r>
      <w:r w:rsidRPr="00950EED">
        <w:rPr>
          <w:rFonts w:ascii="Times New Roman" w:eastAsia="Times New Roman" w:hAnsi="Times New Roman" w:cs="Times New Roman"/>
          <w:sz w:val="24"/>
          <w:szCs w:val="24"/>
          <w:lang w:eastAsia="et-EE"/>
        </w:rPr>
        <w:br/>
        <w:t> 1) sissetulekud suurenevad ja väljaminekuid ei suurendata;</w:t>
      </w:r>
      <w:r w:rsidRPr="00950EED">
        <w:rPr>
          <w:rFonts w:ascii="Times New Roman" w:eastAsia="Times New Roman" w:hAnsi="Times New Roman" w:cs="Times New Roman"/>
          <w:sz w:val="24"/>
          <w:szCs w:val="24"/>
          <w:lang w:eastAsia="et-EE"/>
        </w:rPr>
        <w:br/>
        <w:t> 2) väljaminekud vähenevad ja see ei ole tingitud sissetulekute vähenemisest;</w:t>
      </w:r>
      <w:r w:rsidRPr="00950EED">
        <w:rPr>
          <w:rFonts w:ascii="Times New Roman" w:eastAsia="Times New Roman" w:hAnsi="Times New Roman" w:cs="Times New Roman"/>
          <w:sz w:val="24"/>
          <w:szCs w:val="24"/>
          <w:lang w:eastAsia="et-EE"/>
        </w:rPr>
        <w:br/>
        <w:t> 3) sissetulekud vähenevad ja samas summas vähenevad ka väljaminekud;</w:t>
      </w:r>
      <w:r w:rsidRPr="00950EED">
        <w:rPr>
          <w:rFonts w:ascii="Times New Roman" w:eastAsia="Times New Roman" w:hAnsi="Times New Roman" w:cs="Times New Roman"/>
          <w:sz w:val="24"/>
          <w:szCs w:val="24"/>
          <w:lang w:eastAsia="et-EE"/>
        </w:rPr>
        <w:br/>
        <w:t> 4) sissetulekud suurenevad sihtotstarbeliselt eraldatud vahendite või annetuste võrra ja väljaminekud suurenevad nende arvel tehtavate kulutuste võrra.</w:t>
      </w:r>
    </w:p>
    <w:p w:rsidR="00950EED" w:rsidRPr="00950EED" w:rsidRDefault="00950EED" w:rsidP="00950EED">
      <w:pPr>
        <w:spacing w:before="240" w:after="100" w:afterAutospacing="1" w:line="240" w:lineRule="auto"/>
        <w:rPr>
          <w:rFonts w:ascii="Times New Roman" w:eastAsia="Times New Roman" w:hAnsi="Times New Roman" w:cs="Times New Roman"/>
          <w:sz w:val="24"/>
          <w:szCs w:val="24"/>
          <w:lang w:eastAsia="et-EE"/>
        </w:rPr>
      </w:pPr>
      <w:bookmarkStart w:id="7" w:name="lg79"/>
      <w:r w:rsidRPr="00950EED">
        <w:rPr>
          <w:rFonts w:ascii="Times New Roman" w:eastAsia="Times New Roman" w:hAnsi="Times New Roman" w:cs="Times New Roman"/>
          <w:sz w:val="24"/>
          <w:szCs w:val="24"/>
          <w:lang w:eastAsia="et-EE"/>
        </w:rPr>
        <w:t> </w:t>
      </w:r>
      <w:bookmarkEnd w:id="7"/>
      <w:r w:rsidRPr="00950EED">
        <w:rPr>
          <w:rFonts w:ascii="Times New Roman" w:eastAsia="Times New Roman" w:hAnsi="Times New Roman" w:cs="Times New Roman"/>
          <w:sz w:val="24"/>
          <w:szCs w:val="24"/>
          <w:lang w:eastAsia="et-EE"/>
        </w:rPr>
        <w:t>(5) Kui eelarveaasta jooksul koostatakse lisaeelarve, tuleb selles kavandada käesoleva paragrahvi lõike 4 punktis 4 nimetatud sihtotstarbelised vahendid või annetused ja nende arvel tehtavad väljaminekud.</w:t>
      </w:r>
    </w:p>
    <w:p w:rsidR="00950EED" w:rsidRPr="00950EED" w:rsidRDefault="00950EED" w:rsidP="00C73FBD">
      <w:pPr>
        <w:spacing w:before="240" w:after="100" w:afterAutospacing="1" w:line="240" w:lineRule="auto"/>
        <w:rPr>
          <w:rFonts w:ascii="Times New Roman" w:eastAsia="Times New Roman" w:hAnsi="Times New Roman" w:cs="Times New Roman"/>
          <w:sz w:val="24"/>
          <w:szCs w:val="24"/>
          <w:lang w:eastAsia="et-EE"/>
        </w:rPr>
      </w:pPr>
      <w:r w:rsidRPr="00950EED">
        <w:rPr>
          <w:rFonts w:ascii="Times New Roman" w:eastAsia="Times New Roman" w:hAnsi="Times New Roman" w:cs="Times New Roman"/>
          <w:sz w:val="24"/>
          <w:szCs w:val="24"/>
          <w:lang w:eastAsia="et-EE"/>
        </w:rPr>
        <w:t> 1) seadusest, seaduse alusel antud õigusaktidest või volikogu õigusaktist;</w:t>
      </w:r>
      <w:r w:rsidRPr="00950EED">
        <w:rPr>
          <w:rFonts w:ascii="Times New Roman" w:eastAsia="Times New Roman" w:hAnsi="Times New Roman" w:cs="Times New Roman"/>
          <w:sz w:val="24"/>
          <w:szCs w:val="24"/>
          <w:lang w:eastAsia="et-EE"/>
        </w:rPr>
        <w:br/>
        <w:t> 2) enne eelarveaasta algust käesoleva seaduse § 34 lõikes 2 nimetatud kohustuste täitmiseks sõlmitud lepingust;</w:t>
      </w:r>
      <w:r w:rsidRPr="00950EED">
        <w:rPr>
          <w:rFonts w:ascii="Times New Roman" w:eastAsia="Times New Roman" w:hAnsi="Times New Roman" w:cs="Times New Roman"/>
          <w:sz w:val="24"/>
          <w:szCs w:val="24"/>
          <w:lang w:eastAsia="et-EE"/>
        </w:rPr>
        <w:br/>
        <w:t> 3) käesoleva seaduse § 27 lõikest 2;</w:t>
      </w:r>
      <w:r w:rsidRPr="00950EED">
        <w:rPr>
          <w:rFonts w:ascii="Times New Roman" w:eastAsia="Times New Roman" w:hAnsi="Times New Roman" w:cs="Times New Roman"/>
          <w:sz w:val="24"/>
          <w:szCs w:val="24"/>
          <w:lang w:eastAsia="et-EE"/>
        </w:rPr>
        <w:br/>
      </w:r>
      <w:bookmarkStart w:id="8" w:name=""/>
      <w:r w:rsidRPr="00950EED">
        <w:rPr>
          <w:rFonts w:ascii="Times New Roman" w:eastAsia="Times New Roman" w:hAnsi="Times New Roman" w:cs="Times New Roman"/>
          <w:sz w:val="24"/>
          <w:szCs w:val="24"/>
          <w:lang w:eastAsia="et-EE"/>
        </w:rPr>
        <w:t> </w:t>
      </w:r>
      <w:bookmarkEnd w:id="8"/>
      <w:r w:rsidRPr="00950EED">
        <w:rPr>
          <w:rFonts w:ascii="Times New Roman" w:eastAsia="Times New Roman" w:hAnsi="Times New Roman" w:cs="Times New Roman"/>
          <w:sz w:val="24"/>
          <w:szCs w:val="24"/>
          <w:lang w:eastAsia="et-EE"/>
        </w:rPr>
        <w:t>4) kohtuotsusest.</w:t>
      </w:r>
    </w:p>
    <w:p w:rsidR="00950EED" w:rsidRPr="00950EED" w:rsidRDefault="00950EED" w:rsidP="00C73FBD">
      <w:pPr>
        <w:spacing w:before="240" w:after="100" w:afterAutospacing="1" w:line="240" w:lineRule="auto"/>
        <w:jc w:val="both"/>
        <w:rPr>
          <w:rFonts w:ascii="Times New Roman" w:eastAsia="Times New Roman" w:hAnsi="Times New Roman" w:cs="Times New Roman"/>
          <w:sz w:val="24"/>
          <w:szCs w:val="24"/>
          <w:lang w:eastAsia="et-EE"/>
        </w:rPr>
      </w:pPr>
      <w:bookmarkStart w:id="9" w:name="lg81"/>
      <w:r w:rsidRPr="00950EED">
        <w:rPr>
          <w:rFonts w:ascii="Times New Roman" w:eastAsia="Times New Roman" w:hAnsi="Times New Roman" w:cs="Times New Roman"/>
          <w:sz w:val="24"/>
          <w:szCs w:val="24"/>
          <w:lang w:eastAsia="et-EE"/>
        </w:rPr>
        <w:t> </w:t>
      </w:r>
      <w:bookmarkEnd w:id="9"/>
      <w:r w:rsidRPr="00950EED">
        <w:rPr>
          <w:rFonts w:ascii="Times New Roman" w:eastAsia="Times New Roman" w:hAnsi="Times New Roman" w:cs="Times New Roman"/>
          <w:sz w:val="24"/>
          <w:szCs w:val="24"/>
          <w:lang w:eastAsia="et-EE"/>
        </w:rPr>
        <w:t>(7) Saneerimiskavast tulenevad muudatused võtab volikogu vastu lisaeelarvega ühe kuu jooksul kava kinnitamisest arvates. Kui kohaliku omavalitsuse üksuse eelarvet ei ole veel vastu võetud, kajastatakse need muudatused kohaliku omavalitsuse üksuse eelarve eelnõus.</w:t>
      </w:r>
    </w:p>
    <w:p w:rsidR="003E670C" w:rsidRDefault="008028D8" w:rsidP="003E670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Vallavalitsus arutas </w:t>
      </w:r>
      <w:r w:rsidR="009E397D">
        <w:rPr>
          <w:rFonts w:ascii="Times New Roman" w:eastAsia="Times New Roman" w:hAnsi="Times New Roman" w:cs="Times New Roman"/>
          <w:sz w:val="24"/>
          <w:szCs w:val="24"/>
          <w:lang w:eastAsia="et-EE"/>
        </w:rPr>
        <w:t>06.06</w:t>
      </w:r>
      <w:r>
        <w:rPr>
          <w:rFonts w:ascii="Times New Roman" w:eastAsia="Times New Roman" w:hAnsi="Times New Roman" w:cs="Times New Roman"/>
          <w:sz w:val="24"/>
          <w:szCs w:val="24"/>
          <w:lang w:eastAsia="et-EE"/>
        </w:rPr>
        <w:t>.2013. a. istungil määruse eelnõu ning suunas</w:t>
      </w:r>
      <w:r w:rsidRPr="00C73FBD">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eelarve- ,majandus- ja keskkonnakomisjoni.   </w:t>
      </w:r>
    </w:p>
    <w:p w:rsidR="003E670C" w:rsidRDefault="003E670C" w:rsidP="003E670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Eelarve- ,majandus- ja keskkonnakomisjon arutas eelnõu 11.06.2013. a. komisjoni istungil.</w:t>
      </w:r>
    </w:p>
    <w:p w:rsidR="00411F05" w:rsidRPr="006F49DA" w:rsidRDefault="00411F05" w:rsidP="006F49DA">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Volikogu arutas teise lisaeelarve eelnõu 18.06.2013. a. volikogu istungil. Eelnõu suunati avalikustamisele. Parandusettepanekute tegemise tähtajaks oli 01.07.2013.a., kuid ei saabunud ühtegi parandusettepanekut. Vallavalitsus arutas lisaeelarve eelnõu 04.07.2013.a. vallavalitsuse istungil. Rahandusministeeriumi ettepanekul tuleks muut</w:t>
      </w:r>
      <w:r w:rsidR="00A174BF">
        <w:rPr>
          <w:rFonts w:ascii="Times New Roman" w:eastAsia="Times New Roman" w:hAnsi="Times New Roman" w:cs="Times New Roman"/>
          <w:sz w:val="24"/>
          <w:szCs w:val="24"/>
          <w:lang w:eastAsia="et-EE"/>
        </w:rPr>
        <w:t>a põhitegevuse tulude artikleid</w:t>
      </w:r>
      <w:r>
        <w:rPr>
          <w:rFonts w:ascii="Times New Roman" w:eastAsia="Times New Roman" w:hAnsi="Times New Roman" w:cs="Times New Roman"/>
          <w:sz w:val="24"/>
          <w:szCs w:val="24"/>
          <w:lang w:eastAsia="et-EE"/>
        </w:rPr>
        <w:t xml:space="preserve">. </w:t>
      </w:r>
      <w:r w:rsidR="00B3582F">
        <w:rPr>
          <w:rFonts w:ascii="Times New Roman" w:eastAsia="Times New Roman" w:hAnsi="Times New Roman" w:cs="Times New Roman"/>
          <w:sz w:val="24"/>
          <w:szCs w:val="24"/>
          <w:lang w:eastAsia="et-EE"/>
        </w:rPr>
        <w:t xml:space="preserve">Nende arvamuse </w:t>
      </w:r>
      <w:r w:rsidR="00B3582F" w:rsidRPr="006F49DA">
        <w:rPr>
          <w:rFonts w:ascii="Times New Roman" w:eastAsia="Times New Roman" w:hAnsi="Times New Roman" w:cs="Times New Roman"/>
          <w:sz w:val="24"/>
          <w:szCs w:val="24"/>
          <w:lang w:eastAsia="et-EE"/>
        </w:rPr>
        <w:t>kohaselt</w:t>
      </w:r>
      <w:r w:rsidRPr="006F49DA">
        <w:rPr>
          <w:rFonts w:ascii="Times New Roman" w:eastAsia="Times New Roman" w:hAnsi="Times New Roman" w:cs="Times New Roman"/>
          <w:sz w:val="24"/>
          <w:szCs w:val="24"/>
          <w:lang w:eastAsia="et-EE"/>
        </w:rPr>
        <w:t xml:space="preserve"> ei laeku</w:t>
      </w:r>
      <w:r w:rsidR="00B3582F" w:rsidRPr="006F49DA">
        <w:rPr>
          <w:rFonts w:ascii="Times New Roman" w:eastAsia="Times New Roman" w:hAnsi="Times New Roman" w:cs="Times New Roman"/>
          <w:sz w:val="24"/>
          <w:szCs w:val="24"/>
          <w:lang w:eastAsia="et-EE"/>
        </w:rPr>
        <w:t xml:space="preserve"> meile</w:t>
      </w:r>
      <w:r w:rsidRPr="006F49DA">
        <w:rPr>
          <w:rFonts w:ascii="Times New Roman" w:eastAsia="Times New Roman" w:hAnsi="Times New Roman" w:cs="Times New Roman"/>
          <w:sz w:val="24"/>
          <w:szCs w:val="24"/>
          <w:lang w:eastAsia="et-EE"/>
        </w:rPr>
        <w:t xml:space="preserve"> Keskkonnatasude seaduse mõistes ke</w:t>
      </w:r>
      <w:r w:rsidR="00B3582F" w:rsidRPr="006F49DA">
        <w:rPr>
          <w:rFonts w:ascii="Times New Roman" w:eastAsia="Times New Roman" w:hAnsi="Times New Roman" w:cs="Times New Roman"/>
          <w:sz w:val="24"/>
          <w:szCs w:val="24"/>
          <w:lang w:eastAsia="et-EE"/>
        </w:rPr>
        <w:t>skkonnatasu</w:t>
      </w:r>
      <w:r w:rsidR="0028750E">
        <w:rPr>
          <w:rFonts w:ascii="Times New Roman" w:eastAsia="Times New Roman" w:hAnsi="Times New Roman" w:cs="Times New Roman"/>
          <w:sz w:val="24"/>
          <w:szCs w:val="24"/>
          <w:lang w:eastAsia="et-EE"/>
        </w:rPr>
        <w:t>,</w:t>
      </w:r>
      <w:r w:rsidR="00B3582F" w:rsidRPr="006F49DA">
        <w:rPr>
          <w:rFonts w:ascii="Times New Roman" w:eastAsia="Times New Roman" w:hAnsi="Times New Roman" w:cs="Times New Roman"/>
          <w:sz w:val="24"/>
          <w:szCs w:val="24"/>
          <w:lang w:eastAsia="et-EE"/>
        </w:rPr>
        <w:t xml:space="preserve"> vaid me saame</w:t>
      </w:r>
      <w:r w:rsidRPr="006F49DA">
        <w:rPr>
          <w:rFonts w:ascii="Times New Roman" w:eastAsia="Times New Roman" w:hAnsi="Times New Roman" w:cs="Times New Roman"/>
          <w:sz w:val="24"/>
          <w:szCs w:val="24"/>
          <w:lang w:eastAsia="et-EE"/>
        </w:rPr>
        <w:t xml:space="preserve"> tasu valla omandis oleva munitsipaa</w:t>
      </w:r>
      <w:r w:rsidR="00B3582F" w:rsidRPr="006F49DA">
        <w:rPr>
          <w:rFonts w:ascii="Times New Roman" w:eastAsia="Times New Roman" w:hAnsi="Times New Roman" w:cs="Times New Roman"/>
          <w:sz w:val="24"/>
          <w:szCs w:val="24"/>
          <w:lang w:eastAsia="et-EE"/>
        </w:rPr>
        <w:t>lmaa kasutamisest, mida maksab meile</w:t>
      </w:r>
      <w:r w:rsidRPr="006F49DA">
        <w:rPr>
          <w:rFonts w:ascii="Times New Roman" w:eastAsia="Times New Roman" w:hAnsi="Times New Roman" w:cs="Times New Roman"/>
          <w:sz w:val="24"/>
          <w:szCs w:val="24"/>
          <w:lang w:eastAsia="et-EE"/>
        </w:rPr>
        <w:t xml:space="preserve"> kaevandaja.</w:t>
      </w:r>
      <w:r w:rsidR="00B3582F" w:rsidRPr="006F49DA">
        <w:rPr>
          <w:rFonts w:ascii="Times New Roman" w:eastAsia="Times New Roman" w:hAnsi="Times New Roman" w:cs="Times New Roman"/>
          <w:sz w:val="24"/>
          <w:szCs w:val="24"/>
          <w:lang w:eastAsia="et-EE"/>
        </w:rPr>
        <w:t xml:space="preserve"> K</w:t>
      </w:r>
      <w:r w:rsidR="0028750E">
        <w:rPr>
          <w:rFonts w:ascii="Times New Roman" w:eastAsia="Times New Roman" w:hAnsi="Times New Roman" w:cs="Times New Roman"/>
          <w:sz w:val="24"/>
          <w:szCs w:val="24"/>
          <w:lang w:eastAsia="et-EE"/>
        </w:rPr>
        <w:t>ruusa müügist laekuv tulu tuleb</w:t>
      </w:r>
      <w:r w:rsidR="00B3582F" w:rsidRPr="006F49DA">
        <w:rPr>
          <w:rFonts w:ascii="Times New Roman" w:eastAsia="Times New Roman" w:hAnsi="Times New Roman" w:cs="Times New Roman"/>
          <w:sz w:val="24"/>
          <w:szCs w:val="24"/>
          <w:lang w:eastAsia="et-EE"/>
        </w:rPr>
        <w:t xml:space="preserve"> </w:t>
      </w:r>
      <w:r w:rsidR="006F49DA" w:rsidRPr="006F49DA">
        <w:rPr>
          <w:rFonts w:ascii="Times New Roman" w:eastAsia="Times New Roman" w:hAnsi="Times New Roman" w:cs="Times New Roman"/>
          <w:sz w:val="24"/>
          <w:szCs w:val="24"/>
          <w:lang w:eastAsia="et-EE"/>
        </w:rPr>
        <w:t>artikli 382510 alt tõsta artikli 3233</w:t>
      </w:r>
      <w:r w:rsidR="001638AE">
        <w:rPr>
          <w:rFonts w:ascii="Times New Roman" w:eastAsia="Times New Roman" w:hAnsi="Times New Roman" w:cs="Times New Roman"/>
          <w:sz w:val="24"/>
          <w:szCs w:val="24"/>
          <w:lang w:eastAsia="et-EE"/>
        </w:rPr>
        <w:t xml:space="preserve"> (</w:t>
      </w:r>
      <w:r w:rsidR="001638AE" w:rsidRPr="0028750E">
        <w:rPr>
          <w:rFonts w:ascii="Times New Roman" w:eastAsia="Times New Roman" w:hAnsi="Times New Roman" w:cs="Times New Roman"/>
          <w:sz w:val="24"/>
          <w:szCs w:val="24"/>
          <w:lang w:eastAsia="et-EE"/>
        </w:rPr>
        <w:t xml:space="preserve">konto on </w:t>
      </w:r>
      <w:r w:rsidR="001638AE" w:rsidRPr="0028750E">
        <w:rPr>
          <w:rFonts w:ascii="Times New Roman" w:eastAsia="Times New Roman" w:hAnsi="Times New Roman" w:cs="Times New Roman"/>
          <w:sz w:val="24"/>
          <w:szCs w:val="24"/>
          <w:lang w:eastAsia="et-EE"/>
        </w:rPr>
        <w:t>323390 „Muu tulu üüri ja r</w:t>
      </w:r>
      <w:r w:rsidR="001638AE" w:rsidRPr="0028750E">
        <w:rPr>
          <w:rFonts w:ascii="Times New Roman" w:eastAsia="Times New Roman" w:hAnsi="Times New Roman" w:cs="Times New Roman"/>
          <w:sz w:val="24"/>
          <w:szCs w:val="24"/>
          <w:lang w:eastAsia="et-EE"/>
        </w:rPr>
        <w:t xml:space="preserve">endiga kaasnevast tegevusest“ </w:t>
      </w:r>
      <w:r w:rsidR="001638AE">
        <w:rPr>
          <w:rFonts w:ascii="Calibri" w:eastAsia="Times New Roman" w:hAnsi="Calibri" w:cs="Calibri"/>
          <w:lang w:eastAsia="et-EE"/>
        </w:rPr>
        <w:t xml:space="preserve">) </w:t>
      </w:r>
      <w:r w:rsidR="006F49DA" w:rsidRPr="006F49DA">
        <w:rPr>
          <w:rFonts w:ascii="Times New Roman" w:eastAsia="Times New Roman" w:hAnsi="Times New Roman" w:cs="Times New Roman"/>
          <w:sz w:val="24"/>
          <w:szCs w:val="24"/>
          <w:lang w:eastAsia="et-EE"/>
        </w:rPr>
        <w:t>alla.</w:t>
      </w:r>
      <w:r w:rsidR="001638AE">
        <w:rPr>
          <w:rFonts w:ascii="Times New Roman" w:eastAsia="Times New Roman" w:hAnsi="Times New Roman" w:cs="Times New Roman"/>
          <w:sz w:val="24"/>
          <w:szCs w:val="24"/>
          <w:lang w:eastAsia="et-EE"/>
        </w:rPr>
        <w:t xml:space="preserve"> </w:t>
      </w:r>
      <w:r w:rsidR="0028750E">
        <w:rPr>
          <w:rFonts w:ascii="Times New Roman" w:eastAsia="Times New Roman" w:hAnsi="Times New Roman" w:cs="Times New Roman"/>
          <w:sz w:val="24"/>
          <w:szCs w:val="24"/>
          <w:lang w:eastAsia="et-EE"/>
        </w:rPr>
        <w:t xml:space="preserve"> Investeerimistegevuse osas tuleb i</w:t>
      </w:r>
      <w:r w:rsidR="001638AE">
        <w:rPr>
          <w:rFonts w:ascii="Times New Roman" w:eastAsia="Times New Roman" w:hAnsi="Times New Roman" w:cs="Times New Roman"/>
          <w:sz w:val="24"/>
          <w:szCs w:val="24"/>
          <w:lang w:eastAsia="et-EE"/>
        </w:rPr>
        <w:t>ntressitulu 100 eurot tõsta artikli 38</w:t>
      </w:r>
      <w:r w:rsidR="0028750E">
        <w:rPr>
          <w:rFonts w:ascii="Times New Roman" w:eastAsia="Times New Roman" w:hAnsi="Times New Roman" w:cs="Times New Roman"/>
          <w:sz w:val="24"/>
          <w:szCs w:val="24"/>
          <w:lang w:eastAsia="et-EE"/>
        </w:rPr>
        <w:t>2</w:t>
      </w:r>
      <w:bookmarkStart w:id="10" w:name="_GoBack"/>
      <w:bookmarkEnd w:id="10"/>
      <w:r w:rsidR="001638AE">
        <w:rPr>
          <w:rFonts w:ascii="Times New Roman" w:eastAsia="Times New Roman" w:hAnsi="Times New Roman" w:cs="Times New Roman"/>
          <w:sz w:val="24"/>
          <w:szCs w:val="24"/>
          <w:lang w:eastAsia="et-EE"/>
        </w:rPr>
        <w:t xml:space="preserve"> alt artikli 655 alla.</w:t>
      </w:r>
    </w:p>
    <w:p w:rsidR="00411F05" w:rsidRDefault="00411F05" w:rsidP="003E670C">
      <w:pPr>
        <w:spacing w:before="240" w:after="100" w:afterAutospacing="1" w:line="240" w:lineRule="auto"/>
        <w:rPr>
          <w:rFonts w:ascii="Times New Roman" w:eastAsia="Times New Roman" w:hAnsi="Times New Roman" w:cs="Times New Roman"/>
          <w:sz w:val="24"/>
          <w:szCs w:val="24"/>
          <w:lang w:eastAsia="et-EE"/>
        </w:rPr>
      </w:pPr>
    </w:p>
    <w:p w:rsidR="00411F05" w:rsidRPr="00411F05" w:rsidRDefault="00411F05" w:rsidP="00411F05">
      <w:pPr>
        <w:rPr>
          <w:rFonts w:ascii="Calibri" w:eastAsia="Times New Roman" w:hAnsi="Calibri" w:cs="Calibri"/>
          <w:lang w:eastAsia="et-EE"/>
        </w:rPr>
      </w:pPr>
      <w:r w:rsidRPr="00411F05">
        <w:rPr>
          <w:rFonts w:ascii="Calibri" w:eastAsia="Times New Roman" w:hAnsi="Calibri" w:cs="Calibri"/>
          <w:lang w:eastAsia="et-EE"/>
        </w:rPr>
        <w:t xml:space="preserve">. </w:t>
      </w:r>
    </w:p>
    <w:p w:rsidR="00411F05" w:rsidRDefault="00411F05" w:rsidP="003E670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p>
    <w:sectPr w:rsidR="00411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69D5"/>
    <w:multiLevelType w:val="hybridMultilevel"/>
    <w:tmpl w:val="7E90BE7C"/>
    <w:lvl w:ilvl="0" w:tplc="3314F40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AE"/>
    <w:rsid w:val="0003365F"/>
    <w:rsid w:val="0003465B"/>
    <w:rsid w:val="0011112E"/>
    <w:rsid w:val="00140545"/>
    <w:rsid w:val="001638AE"/>
    <w:rsid w:val="001E2A80"/>
    <w:rsid w:val="00206EFC"/>
    <w:rsid w:val="0028750E"/>
    <w:rsid w:val="002A3720"/>
    <w:rsid w:val="002A6B8A"/>
    <w:rsid w:val="002A7876"/>
    <w:rsid w:val="002E3C2B"/>
    <w:rsid w:val="00304B74"/>
    <w:rsid w:val="00371684"/>
    <w:rsid w:val="00372E80"/>
    <w:rsid w:val="00395B3F"/>
    <w:rsid w:val="003A4DF4"/>
    <w:rsid w:val="003E0318"/>
    <w:rsid w:val="003E670C"/>
    <w:rsid w:val="004053BB"/>
    <w:rsid w:val="00411F05"/>
    <w:rsid w:val="00427E82"/>
    <w:rsid w:val="00442D1A"/>
    <w:rsid w:val="00454284"/>
    <w:rsid w:val="00455CF9"/>
    <w:rsid w:val="004F0249"/>
    <w:rsid w:val="00510B77"/>
    <w:rsid w:val="00523F52"/>
    <w:rsid w:val="00546D10"/>
    <w:rsid w:val="005B1D14"/>
    <w:rsid w:val="005B3A32"/>
    <w:rsid w:val="00606D7E"/>
    <w:rsid w:val="006217F2"/>
    <w:rsid w:val="00643452"/>
    <w:rsid w:val="00695E93"/>
    <w:rsid w:val="006B0EDE"/>
    <w:rsid w:val="006B63AE"/>
    <w:rsid w:val="006F49DA"/>
    <w:rsid w:val="00711302"/>
    <w:rsid w:val="00755A1E"/>
    <w:rsid w:val="00773B4C"/>
    <w:rsid w:val="00793D40"/>
    <w:rsid w:val="007A36E4"/>
    <w:rsid w:val="008028D8"/>
    <w:rsid w:val="008101E3"/>
    <w:rsid w:val="00834666"/>
    <w:rsid w:val="008405BD"/>
    <w:rsid w:val="008416F6"/>
    <w:rsid w:val="0087525A"/>
    <w:rsid w:val="008B5367"/>
    <w:rsid w:val="008E4484"/>
    <w:rsid w:val="008F752F"/>
    <w:rsid w:val="009176E2"/>
    <w:rsid w:val="00920A21"/>
    <w:rsid w:val="00950EED"/>
    <w:rsid w:val="00970D3F"/>
    <w:rsid w:val="00997494"/>
    <w:rsid w:val="009B2F98"/>
    <w:rsid w:val="009C1700"/>
    <w:rsid w:val="009D3758"/>
    <w:rsid w:val="009E397D"/>
    <w:rsid w:val="009E4F16"/>
    <w:rsid w:val="00A174BF"/>
    <w:rsid w:val="00A80F09"/>
    <w:rsid w:val="00A9606C"/>
    <w:rsid w:val="00AF3B0E"/>
    <w:rsid w:val="00B10A90"/>
    <w:rsid w:val="00B136CA"/>
    <w:rsid w:val="00B22733"/>
    <w:rsid w:val="00B3582F"/>
    <w:rsid w:val="00B8109E"/>
    <w:rsid w:val="00B92B7F"/>
    <w:rsid w:val="00B979D1"/>
    <w:rsid w:val="00C01E88"/>
    <w:rsid w:val="00C64A5C"/>
    <w:rsid w:val="00C73FBD"/>
    <w:rsid w:val="00D50957"/>
    <w:rsid w:val="00D80CE5"/>
    <w:rsid w:val="00DF1AA4"/>
    <w:rsid w:val="00DF60FF"/>
    <w:rsid w:val="00EB6B98"/>
    <w:rsid w:val="00EE06C5"/>
    <w:rsid w:val="00F032DA"/>
    <w:rsid w:val="00F13BDA"/>
    <w:rsid w:val="00F63B5A"/>
    <w:rsid w:val="00FA6C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7A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link w:val="Pealkiri3Mrk"/>
    <w:uiPriority w:val="9"/>
    <w:qFormat/>
    <w:rsid w:val="00304B74"/>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04B74"/>
    <w:pPr>
      <w:ind w:left="720"/>
      <w:contextualSpacing/>
    </w:pPr>
  </w:style>
  <w:style w:type="character" w:customStyle="1" w:styleId="Pealkiri3Mrk">
    <w:name w:val="Pealkiri 3 Märk"/>
    <w:basedOn w:val="Liguvaikefont"/>
    <w:link w:val="Pealkiri3"/>
    <w:uiPriority w:val="9"/>
    <w:rsid w:val="00304B74"/>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304B74"/>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304B74"/>
    <w:rPr>
      <w:b/>
      <w:bCs/>
    </w:rPr>
  </w:style>
  <w:style w:type="character" w:customStyle="1" w:styleId="Pealkiri1Mrk">
    <w:name w:val="Pealkiri 1 Märk"/>
    <w:basedOn w:val="Liguvaikefont"/>
    <w:link w:val="Pealkiri1"/>
    <w:uiPriority w:val="9"/>
    <w:rsid w:val="007A36E4"/>
    <w:rPr>
      <w:rFonts w:asciiTheme="majorHAnsi" w:eastAsiaTheme="majorEastAsia" w:hAnsiTheme="majorHAnsi" w:cstheme="majorBidi"/>
      <w:b/>
      <w:bCs/>
      <w:color w:val="365F91" w:themeColor="accent1" w:themeShade="BF"/>
      <w:sz w:val="28"/>
      <w:szCs w:val="28"/>
    </w:rPr>
  </w:style>
  <w:style w:type="paragraph" w:styleId="Vahedeta">
    <w:name w:val="No Spacing"/>
    <w:uiPriority w:val="1"/>
    <w:qFormat/>
    <w:rsid w:val="00510B77"/>
    <w:pPr>
      <w:spacing w:after="0" w:line="240" w:lineRule="auto"/>
    </w:pPr>
  </w:style>
  <w:style w:type="paragraph" w:customStyle="1" w:styleId="Standard">
    <w:name w:val="Standard"/>
    <w:rsid w:val="008101E3"/>
    <w:pPr>
      <w:widowControl w:val="0"/>
      <w:suppressAutoHyphens/>
      <w:autoSpaceDN w:val="0"/>
      <w:spacing w:after="0" w:line="240" w:lineRule="auto"/>
    </w:pPr>
    <w:rPr>
      <w:rFonts w:ascii="Times New Roman" w:eastAsia="Arial Unicode MS" w:hAnsi="Times New Roman" w:cs="Tahoma"/>
      <w:kern w:val="3"/>
      <w:sz w:val="24"/>
      <w:szCs w:val="24"/>
      <w:lang w:eastAsia="et-EE"/>
    </w:rPr>
  </w:style>
  <w:style w:type="paragraph" w:styleId="Jutumullitekst">
    <w:name w:val="Balloon Text"/>
    <w:basedOn w:val="Normaallaad"/>
    <w:link w:val="JutumullitekstMrk"/>
    <w:uiPriority w:val="99"/>
    <w:semiHidden/>
    <w:unhideWhenUsed/>
    <w:rsid w:val="00B8109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1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7A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link w:val="Pealkiri3Mrk"/>
    <w:uiPriority w:val="9"/>
    <w:qFormat/>
    <w:rsid w:val="00304B74"/>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04B74"/>
    <w:pPr>
      <w:ind w:left="720"/>
      <w:contextualSpacing/>
    </w:pPr>
  </w:style>
  <w:style w:type="character" w:customStyle="1" w:styleId="Pealkiri3Mrk">
    <w:name w:val="Pealkiri 3 Märk"/>
    <w:basedOn w:val="Liguvaikefont"/>
    <w:link w:val="Pealkiri3"/>
    <w:uiPriority w:val="9"/>
    <w:rsid w:val="00304B74"/>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304B74"/>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304B74"/>
    <w:rPr>
      <w:b/>
      <w:bCs/>
    </w:rPr>
  </w:style>
  <w:style w:type="character" w:customStyle="1" w:styleId="Pealkiri1Mrk">
    <w:name w:val="Pealkiri 1 Märk"/>
    <w:basedOn w:val="Liguvaikefont"/>
    <w:link w:val="Pealkiri1"/>
    <w:uiPriority w:val="9"/>
    <w:rsid w:val="007A36E4"/>
    <w:rPr>
      <w:rFonts w:asciiTheme="majorHAnsi" w:eastAsiaTheme="majorEastAsia" w:hAnsiTheme="majorHAnsi" w:cstheme="majorBidi"/>
      <w:b/>
      <w:bCs/>
      <w:color w:val="365F91" w:themeColor="accent1" w:themeShade="BF"/>
      <w:sz w:val="28"/>
      <w:szCs w:val="28"/>
    </w:rPr>
  </w:style>
  <w:style w:type="paragraph" w:styleId="Vahedeta">
    <w:name w:val="No Spacing"/>
    <w:uiPriority w:val="1"/>
    <w:qFormat/>
    <w:rsid w:val="00510B77"/>
    <w:pPr>
      <w:spacing w:after="0" w:line="240" w:lineRule="auto"/>
    </w:pPr>
  </w:style>
  <w:style w:type="paragraph" w:customStyle="1" w:styleId="Standard">
    <w:name w:val="Standard"/>
    <w:rsid w:val="008101E3"/>
    <w:pPr>
      <w:widowControl w:val="0"/>
      <w:suppressAutoHyphens/>
      <w:autoSpaceDN w:val="0"/>
      <w:spacing w:after="0" w:line="240" w:lineRule="auto"/>
    </w:pPr>
    <w:rPr>
      <w:rFonts w:ascii="Times New Roman" w:eastAsia="Arial Unicode MS" w:hAnsi="Times New Roman" w:cs="Tahoma"/>
      <w:kern w:val="3"/>
      <w:sz w:val="24"/>
      <w:szCs w:val="24"/>
      <w:lang w:eastAsia="et-EE"/>
    </w:rPr>
  </w:style>
  <w:style w:type="paragraph" w:styleId="Jutumullitekst">
    <w:name w:val="Balloon Text"/>
    <w:basedOn w:val="Normaallaad"/>
    <w:link w:val="JutumullitekstMrk"/>
    <w:uiPriority w:val="99"/>
    <w:semiHidden/>
    <w:unhideWhenUsed/>
    <w:rsid w:val="00B8109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1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4585">
      <w:bodyDiv w:val="1"/>
      <w:marLeft w:val="0"/>
      <w:marRight w:val="0"/>
      <w:marTop w:val="0"/>
      <w:marBottom w:val="0"/>
      <w:divBdr>
        <w:top w:val="none" w:sz="0" w:space="0" w:color="auto"/>
        <w:left w:val="none" w:sz="0" w:space="0" w:color="auto"/>
        <w:bottom w:val="none" w:sz="0" w:space="0" w:color="auto"/>
        <w:right w:val="none" w:sz="0" w:space="0" w:color="auto"/>
      </w:divBdr>
    </w:div>
    <w:div w:id="315570929">
      <w:bodyDiv w:val="1"/>
      <w:marLeft w:val="0"/>
      <w:marRight w:val="0"/>
      <w:marTop w:val="0"/>
      <w:marBottom w:val="0"/>
      <w:divBdr>
        <w:top w:val="none" w:sz="0" w:space="0" w:color="auto"/>
        <w:left w:val="none" w:sz="0" w:space="0" w:color="auto"/>
        <w:bottom w:val="none" w:sz="0" w:space="0" w:color="auto"/>
        <w:right w:val="none" w:sz="0" w:space="0" w:color="auto"/>
      </w:divBdr>
    </w:div>
    <w:div w:id="752508695">
      <w:bodyDiv w:val="1"/>
      <w:marLeft w:val="0"/>
      <w:marRight w:val="0"/>
      <w:marTop w:val="0"/>
      <w:marBottom w:val="0"/>
      <w:divBdr>
        <w:top w:val="none" w:sz="0" w:space="0" w:color="auto"/>
        <w:left w:val="none" w:sz="0" w:space="0" w:color="auto"/>
        <w:bottom w:val="none" w:sz="0" w:space="0" w:color="auto"/>
        <w:right w:val="none" w:sz="0" w:space="0" w:color="auto"/>
      </w:divBdr>
    </w:div>
    <w:div w:id="875236543">
      <w:bodyDiv w:val="1"/>
      <w:marLeft w:val="0"/>
      <w:marRight w:val="0"/>
      <w:marTop w:val="0"/>
      <w:marBottom w:val="0"/>
      <w:divBdr>
        <w:top w:val="none" w:sz="0" w:space="0" w:color="auto"/>
        <w:left w:val="none" w:sz="0" w:space="0" w:color="auto"/>
        <w:bottom w:val="none" w:sz="0" w:space="0" w:color="auto"/>
        <w:right w:val="none" w:sz="0" w:space="0" w:color="auto"/>
      </w:divBdr>
      <w:divsChild>
        <w:div w:id="143207662">
          <w:marLeft w:val="0"/>
          <w:marRight w:val="0"/>
          <w:marTop w:val="0"/>
          <w:marBottom w:val="0"/>
          <w:divBdr>
            <w:top w:val="none" w:sz="0" w:space="0" w:color="auto"/>
            <w:left w:val="none" w:sz="0" w:space="0" w:color="auto"/>
            <w:bottom w:val="none" w:sz="0" w:space="0" w:color="auto"/>
            <w:right w:val="none" w:sz="0" w:space="0" w:color="auto"/>
          </w:divBdr>
        </w:div>
        <w:div w:id="1199195279">
          <w:marLeft w:val="0"/>
          <w:marRight w:val="0"/>
          <w:marTop w:val="0"/>
          <w:marBottom w:val="0"/>
          <w:divBdr>
            <w:top w:val="none" w:sz="0" w:space="0" w:color="auto"/>
            <w:left w:val="none" w:sz="0" w:space="0" w:color="auto"/>
            <w:bottom w:val="none" w:sz="0" w:space="0" w:color="auto"/>
            <w:right w:val="none" w:sz="0" w:space="0" w:color="auto"/>
          </w:divBdr>
        </w:div>
      </w:divsChild>
    </w:div>
    <w:div w:id="966591804">
      <w:bodyDiv w:val="1"/>
      <w:marLeft w:val="0"/>
      <w:marRight w:val="0"/>
      <w:marTop w:val="0"/>
      <w:marBottom w:val="0"/>
      <w:divBdr>
        <w:top w:val="none" w:sz="0" w:space="0" w:color="auto"/>
        <w:left w:val="none" w:sz="0" w:space="0" w:color="auto"/>
        <w:bottom w:val="none" w:sz="0" w:space="0" w:color="auto"/>
        <w:right w:val="none" w:sz="0" w:space="0" w:color="auto"/>
      </w:divBdr>
      <w:divsChild>
        <w:div w:id="104355177">
          <w:marLeft w:val="0"/>
          <w:marRight w:val="0"/>
          <w:marTop w:val="0"/>
          <w:marBottom w:val="0"/>
          <w:divBdr>
            <w:top w:val="none" w:sz="0" w:space="0" w:color="auto"/>
            <w:left w:val="none" w:sz="0" w:space="0" w:color="auto"/>
            <w:bottom w:val="none" w:sz="0" w:space="0" w:color="auto"/>
            <w:right w:val="none" w:sz="0" w:space="0" w:color="auto"/>
          </w:divBdr>
          <w:divsChild>
            <w:div w:id="1122185413">
              <w:marLeft w:val="0"/>
              <w:marRight w:val="0"/>
              <w:marTop w:val="0"/>
              <w:marBottom w:val="0"/>
              <w:divBdr>
                <w:top w:val="none" w:sz="0" w:space="0" w:color="auto"/>
                <w:left w:val="none" w:sz="0" w:space="0" w:color="auto"/>
                <w:bottom w:val="none" w:sz="0" w:space="0" w:color="auto"/>
                <w:right w:val="none" w:sz="0" w:space="0" w:color="auto"/>
              </w:divBdr>
              <w:divsChild>
                <w:div w:id="490021882">
                  <w:marLeft w:val="0"/>
                  <w:marRight w:val="0"/>
                  <w:marTop w:val="0"/>
                  <w:marBottom w:val="0"/>
                  <w:divBdr>
                    <w:top w:val="none" w:sz="0" w:space="0" w:color="auto"/>
                    <w:left w:val="none" w:sz="0" w:space="0" w:color="auto"/>
                    <w:bottom w:val="none" w:sz="0" w:space="0" w:color="auto"/>
                    <w:right w:val="none" w:sz="0" w:space="0" w:color="auto"/>
                  </w:divBdr>
                  <w:divsChild>
                    <w:div w:id="1768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175">
      <w:bodyDiv w:val="1"/>
      <w:marLeft w:val="0"/>
      <w:marRight w:val="0"/>
      <w:marTop w:val="0"/>
      <w:marBottom w:val="0"/>
      <w:divBdr>
        <w:top w:val="none" w:sz="0" w:space="0" w:color="auto"/>
        <w:left w:val="none" w:sz="0" w:space="0" w:color="auto"/>
        <w:bottom w:val="none" w:sz="0" w:space="0" w:color="auto"/>
        <w:right w:val="none" w:sz="0" w:space="0" w:color="auto"/>
      </w:divBdr>
      <w:divsChild>
        <w:div w:id="980965727">
          <w:marLeft w:val="0"/>
          <w:marRight w:val="0"/>
          <w:marTop w:val="0"/>
          <w:marBottom w:val="0"/>
          <w:divBdr>
            <w:top w:val="none" w:sz="0" w:space="0" w:color="auto"/>
            <w:left w:val="none" w:sz="0" w:space="0" w:color="auto"/>
            <w:bottom w:val="none" w:sz="0" w:space="0" w:color="auto"/>
            <w:right w:val="none" w:sz="0" w:space="0" w:color="auto"/>
          </w:divBdr>
          <w:divsChild>
            <w:div w:id="1023895411">
              <w:marLeft w:val="0"/>
              <w:marRight w:val="0"/>
              <w:marTop w:val="0"/>
              <w:marBottom w:val="0"/>
              <w:divBdr>
                <w:top w:val="none" w:sz="0" w:space="0" w:color="auto"/>
                <w:left w:val="none" w:sz="0" w:space="0" w:color="auto"/>
                <w:bottom w:val="none" w:sz="0" w:space="0" w:color="auto"/>
                <w:right w:val="none" w:sz="0" w:space="0" w:color="auto"/>
              </w:divBdr>
              <w:divsChild>
                <w:div w:id="1952855739">
                  <w:marLeft w:val="0"/>
                  <w:marRight w:val="0"/>
                  <w:marTop w:val="0"/>
                  <w:marBottom w:val="0"/>
                  <w:divBdr>
                    <w:top w:val="none" w:sz="0" w:space="0" w:color="auto"/>
                    <w:left w:val="none" w:sz="0" w:space="0" w:color="auto"/>
                    <w:bottom w:val="none" w:sz="0" w:space="0" w:color="auto"/>
                    <w:right w:val="none" w:sz="0" w:space="0" w:color="auto"/>
                  </w:divBdr>
                  <w:divsChild>
                    <w:div w:id="15300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683">
      <w:bodyDiv w:val="1"/>
      <w:marLeft w:val="0"/>
      <w:marRight w:val="0"/>
      <w:marTop w:val="0"/>
      <w:marBottom w:val="0"/>
      <w:divBdr>
        <w:top w:val="none" w:sz="0" w:space="0" w:color="auto"/>
        <w:left w:val="none" w:sz="0" w:space="0" w:color="auto"/>
        <w:bottom w:val="none" w:sz="0" w:space="0" w:color="auto"/>
        <w:right w:val="none" w:sz="0" w:space="0" w:color="auto"/>
      </w:divBdr>
      <w:divsChild>
        <w:div w:id="839541405">
          <w:marLeft w:val="0"/>
          <w:marRight w:val="0"/>
          <w:marTop w:val="0"/>
          <w:marBottom w:val="0"/>
          <w:divBdr>
            <w:top w:val="none" w:sz="0" w:space="0" w:color="auto"/>
            <w:left w:val="none" w:sz="0" w:space="0" w:color="auto"/>
            <w:bottom w:val="none" w:sz="0" w:space="0" w:color="auto"/>
            <w:right w:val="none" w:sz="0" w:space="0" w:color="auto"/>
          </w:divBdr>
          <w:divsChild>
            <w:div w:id="524173314">
              <w:marLeft w:val="0"/>
              <w:marRight w:val="0"/>
              <w:marTop w:val="0"/>
              <w:marBottom w:val="0"/>
              <w:divBdr>
                <w:top w:val="none" w:sz="0" w:space="0" w:color="auto"/>
                <w:left w:val="none" w:sz="0" w:space="0" w:color="auto"/>
                <w:bottom w:val="none" w:sz="0" w:space="0" w:color="auto"/>
                <w:right w:val="none" w:sz="0" w:space="0" w:color="auto"/>
              </w:divBdr>
              <w:divsChild>
                <w:div w:id="85006982">
                  <w:marLeft w:val="0"/>
                  <w:marRight w:val="0"/>
                  <w:marTop w:val="0"/>
                  <w:marBottom w:val="0"/>
                  <w:divBdr>
                    <w:top w:val="none" w:sz="0" w:space="0" w:color="auto"/>
                    <w:left w:val="none" w:sz="0" w:space="0" w:color="auto"/>
                    <w:bottom w:val="none" w:sz="0" w:space="0" w:color="auto"/>
                    <w:right w:val="none" w:sz="0" w:space="0" w:color="auto"/>
                  </w:divBdr>
                  <w:divsChild>
                    <w:div w:id="20815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18044">
      <w:bodyDiv w:val="1"/>
      <w:marLeft w:val="0"/>
      <w:marRight w:val="0"/>
      <w:marTop w:val="0"/>
      <w:marBottom w:val="0"/>
      <w:divBdr>
        <w:top w:val="none" w:sz="0" w:space="0" w:color="auto"/>
        <w:left w:val="none" w:sz="0" w:space="0" w:color="auto"/>
        <w:bottom w:val="none" w:sz="0" w:space="0" w:color="auto"/>
        <w:right w:val="none" w:sz="0" w:space="0" w:color="auto"/>
      </w:divBdr>
      <w:divsChild>
        <w:div w:id="184830477">
          <w:marLeft w:val="0"/>
          <w:marRight w:val="0"/>
          <w:marTop w:val="0"/>
          <w:marBottom w:val="0"/>
          <w:divBdr>
            <w:top w:val="none" w:sz="0" w:space="0" w:color="auto"/>
            <w:left w:val="none" w:sz="0" w:space="0" w:color="auto"/>
            <w:bottom w:val="none" w:sz="0" w:space="0" w:color="auto"/>
            <w:right w:val="none" w:sz="0" w:space="0" w:color="auto"/>
          </w:divBdr>
        </w:div>
        <w:div w:id="85544934">
          <w:marLeft w:val="0"/>
          <w:marRight w:val="0"/>
          <w:marTop w:val="0"/>
          <w:marBottom w:val="0"/>
          <w:divBdr>
            <w:top w:val="none" w:sz="0" w:space="0" w:color="auto"/>
            <w:left w:val="none" w:sz="0" w:space="0" w:color="auto"/>
            <w:bottom w:val="none" w:sz="0" w:space="0" w:color="auto"/>
            <w:right w:val="none" w:sz="0" w:space="0" w:color="auto"/>
          </w:divBdr>
        </w:div>
      </w:divsChild>
    </w:div>
    <w:div w:id="1492018813">
      <w:bodyDiv w:val="1"/>
      <w:marLeft w:val="0"/>
      <w:marRight w:val="0"/>
      <w:marTop w:val="0"/>
      <w:marBottom w:val="0"/>
      <w:divBdr>
        <w:top w:val="none" w:sz="0" w:space="0" w:color="auto"/>
        <w:left w:val="none" w:sz="0" w:space="0" w:color="auto"/>
        <w:bottom w:val="none" w:sz="0" w:space="0" w:color="auto"/>
        <w:right w:val="none" w:sz="0" w:space="0" w:color="auto"/>
      </w:divBdr>
      <w:divsChild>
        <w:div w:id="827405267">
          <w:marLeft w:val="0"/>
          <w:marRight w:val="0"/>
          <w:marTop w:val="0"/>
          <w:marBottom w:val="0"/>
          <w:divBdr>
            <w:top w:val="none" w:sz="0" w:space="0" w:color="auto"/>
            <w:left w:val="none" w:sz="0" w:space="0" w:color="auto"/>
            <w:bottom w:val="none" w:sz="0" w:space="0" w:color="auto"/>
            <w:right w:val="none" w:sz="0" w:space="0" w:color="auto"/>
          </w:divBdr>
        </w:div>
        <w:div w:id="1231648185">
          <w:marLeft w:val="0"/>
          <w:marRight w:val="0"/>
          <w:marTop w:val="0"/>
          <w:marBottom w:val="0"/>
          <w:divBdr>
            <w:top w:val="none" w:sz="0" w:space="0" w:color="auto"/>
            <w:left w:val="none" w:sz="0" w:space="0" w:color="auto"/>
            <w:bottom w:val="none" w:sz="0" w:space="0" w:color="auto"/>
            <w:right w:val="none" w:sz="0" w:space="0" w:color="auto"/>
          </w:divBdr>
        </w:div>
      </w:divsChild>
    </w:div>
    <w:div w:id="1495335290">
      <w:bodyDiv w:val="1"/>
      <w:marLeft w:val="0"/>
      <w:marRight w:val="0"/>
      <w:marTop w:val="0"/>
      <w:marBottom w:val="0"/>
      <w:divBdr>
        <w:top w:val="none" w:sz="0" w:space="0" w:color="auto"/>
        <w:left w:val="none" w:sz="0" w:space="0" w:color="auto"/>
        <w:bottom w:val="none" w:sz="0" w:space="0" w:color="auto"/>
        <w:right w:val="none" w:sz="0" w:space="0" w:color="auto"/>
      </w:divBdr>
      <w:divsChild>
        <w:div w:id="1740471684">
          <w:marLeft w:val="0"/>
          <w:marRight w:val="0"/>
          <w:marTop w:val="0"/>
          <w:marBottom w:val="0"/>
          <w:divBdr>
            <w:top w:val="none" w:sz="0" w:space="0" w:color="auto"/>
            <w:left w:val="none" w:sz="0" w:space="0" w:color="auto"/>
            <w:bottom w:val="none" w:sz="0" w:space="0" w:color="auto"/>
            <w:right w:val="none" w:sz="0" w:space="0" w:color="auto"/>
          </w:divBdr>
          <w:divsChild>
            <w:div w:id="1762725098">
              <w:marLeft w:val="0"/>
              <w:marRight w:val="0"/>
              <w:marTop w:val="0"/>
              <w:marBottom w:val="0"/>
              <w:divBdr>
                <w:top w:val="none" w:sz="0" w:space="0" w:color="auto"/>
                <w:left w:val="none" w:sz="0" w:space="0" w:color="auto"/>
                <w:bottom w:val="none" w:sz="0" w:space="0" w:color="auto"/>
                <w:right w:val="none" w:sz="0" w:space="0" w:color="auto"/>
              </w:divBdr>
              <w:divsChild>
                <w:div w:id="1339966595">
                  <w:marLeft w:val="0"/>
                  <w:marRight w:val="0"/>
                  <w:marTop w:val="0"/>
                  <w:marBottom w:val="0"/>
                  <w:divBdr>
                    <w:top w:val="none" w:sz="0" w:space="0" w:color="auto"/>
                    <w:left w:val="none" w:sz="0" w:space="0" w:color="auto"/>
                    <w:bottom w:val="none" w:sz="0" w:space="0" w:color="auto"/>
                    <w:right w:val="none" w:sz="0" w:space="0" w:color="auto"/>
                  </w:divBdr>
                  <w:divsChild>
                    <w:div w:id="2240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22522">
      <w:bodyDiv w:val="1"/>
      <w:marLeft w:val="0"/>
      <w:marRight w:val="0"/>
      <w:marTop w:val="0"/>
      <w:marBottom w:val="0"/>
      <w:divBdr>
        <w:top w:val="none" w:sz="0" w:space="0" w:color="auto"/>
        <w:left w:val="none" w:sz="0" w:space="0" w:color="auto"/>
        <w:bottom w:val="none" w:sz="0" w:space="0" w:color="auto"/>
        <w:right w:val="none" w:sz="0" w:space="0" w:color="auto"/>
      </w:divBdr>
      <w:divsChild>
        <w:div w:id="1780493751">
          <w:marLeft w:val="0"/>
          <w:marRight w:val="0"/>
          <w:marTop w:val="0"/>
          <w:marBottom w:val="0"/>
          <w:divBdr>
            <w:top w:val="none" w:sz="0" w:space="0" w:color="auto"/>
            <w:left w:val="none" w:sz="0" w:space="0" w:color="auto"/>
            <w:bottom w:val="none" w:sz="0" w:space="0" w:color="auto"/>
            <w:right w:val="none" w:sz="0" w:space="0" w:color="auto"/>
          </w:divBdr>
          <w:divsChild>
            <w:div w:id="513423103">
              <w:marLeft w:val="0"/>
              <w:marRight w:val="0"/>
              <w:marTop w:val="0"/>
              <w:marBottom w:val="0"/>
              <w:divBdr>
                <w:top w:val="none" w:sz="0" w:space="0" w:color="auto"/>
                <w:left w:val="none" w:sz="0" w:space="0" w:color="auto"/>
                <w:bottom w:val="none" w:sz="0" w:space="0" w:color="auto"/>
                <w:right w:val="none" w:sz="0" w:space="0" w:color="auto"/>
              </w:divBdr>
              <w:divsChild>
                <w:div w:id="1270971628">
                  <w:marLeft w:val="0"/>
                  <w:marRight w:val="0"/>
                  <w:marTop w:val="0"/>
                  <w:marBottom w:val="0"/>
                  <w:divBdr>
                    <w:top w:val="none" w:sz="0" w:space="0" w:color="auto"/>
                    <w:left w:val="none" w:sz="0" w:space="0" w:color="auto"/>
                    <w:bottom w:val="none" w:sz="0" w:space="0" w:color="auto"/>
                    <w:right w:val="none" w:sz="0" w:space="0" w:color="auto"/>
                  </w:divBdr>
                  <w:divsChild>
                    <w:div w:id="442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6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825</Words>
  <Characters>4785</Characters>
  <Application>Microsoft Office Word</Application>
  <DocSecurity>0</DocSecurity>
  <Lines>39</Lines>
  <Paragraphs>11</Paragraphs>
  <ScaleCrop>false</ScaleCrop>
  <HeadingPairs>
    <vt:vector size="2" baseType="variant">
      <vt:variant>
        <vt:lpstr>Tiitel</vt:lpstr>
      </vt:variant>
      <vt:variant>
        <vt:i4>1</vt:i4>
      </vt:variant>
    </vt:vector>
  </HeadingPairs>
  <TitlesOfParts>
    <vt:vector size="1" baseType="lpstr">
      <vt:lpstr/>
    </vt:vector>
  </TitlesOfParts>
  <Company>Laeva Vallavalitsus</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dc:creator>
  <cp:keywords/>
  <dc:description/>
  <cp:lastModifiedBy>ulvi</cp:lastModifiedBy>
  <cp:revision>23</cp:revision>
  <cp:lastPrinted>2013-06-06T08:53:00Z</cp:lastPrinted>
  <dcterms:created xsi:type="dcterms:W3CDTF">2013-06-06T06:26:00Z</dcterms:created>
  <dcterms:modified xsi:type="dcterms:W3CDTF">2013-07-04T08:39:00Z</dcterms:modified>
</cp:coreProperties>
</file>