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7F" w:rsidRDefault="00A74A7F">
      <w:pPr>
        <w:jc w:val="center"/>
        <w:rPr>
          <w:i/>
          <w:lang w:val="et-EE"/>
        </w:rPr>
      </w:pPr>
      <w:r>
        <w:rPr>
          <w:b/>
          <w:sz w:val="32"/>
          <w:lang w:val="et-EE"/>
        </w:rPr>
        <w:t>OTSUS</w:t>
      </w:r>
    </w:p>
    <w:p w:rsidR="00A74A7F" w:rsidRDefault="00A74A7F">
      <w:pPr>
        <w:jc w:val="center"/>
        <w:rPr>
          <w:i/>
          <w:lang w:val="et-EE"/>
        </w:rPr>
      </w:pPr>
    </w:p>
    <w:p w:rsidR="00A74A7F" w:rsidRDefault="00262B07">
      <w:pPr>
        <w:jc w:val="both"/>
        <w:rPr>
          <w:i/>
          <w:lang w:val="et-EE"/>
        </w:rPr>
      </w:pPr>
      <w:r>
        <w:rPr>
          <w:b/>
          <w:bCs/>
          <w:lang w:val="et-EE"/>
        </w:rPr>
        <w:t>Äksi</w:t>
      </w:r>
      <w:r w:rsidR="00C4475D">
        <w:rPr>
          <w:b/>
          <w:bCs/>
          <w:lang w:val="et-EE"/>
        </w:rPr>
        <w:tab/>
      </w:r>
      <w:r w:rsidR="00C4475D">
        <w:rPr>
          <w:b/>
          <w:bCs/>
          <w:lang w:val="et-EE"/>
        </w:rPr>
        <w:tab/>
      </w:r>
      <w:r w:rsidR="00C4475D">
        <w:rPr>
          <w:b/>
          <w:bCs/>
          <w:lang w:val="et-EE"/>
        </w:rPr>
        <w:tab/>
      </w:r>
      <w:r w:rsidR="00C4475D">
        <w:rPr>
          <w:b/>
          <w:bCs/>
          <w:lang w:val="et-EE"/>
        </w:rPr>
        <w:tab/>
      </w:r>
      <w:r w:rsidR="00C4475D">
        <w:rPr>
          <w:b/>
          <w:bCs/>
          <w:lang w:val="et-EE"/>
        </w:rPr>
        <w:tab/>
      </w:r>
      <w:r w:rsidR="00C4475D">
        <w:rPr>
          <w:b/>
          <w:bCs/>
          <w:lang w:val="et-EE"/>
        </w:rPr>
        <w:tab/>
      </w:r>
      <w:r w:rsidR="00C4475D">
        <w:rPr>
          <w:b/>
          <w:bCs/>
          <w:lang w:val="et-EE"/>
        </w:rPr>
        <w:tab/>
      </w:r>
      <w:r w:rsidR="00C4475D">
        <w:rPr>
          <w:b/>
          <w:bCs/>
          <w:lang w:val="et-EE"/>
        </w:rPr>
        <w:tab/>
      </w:r>
      <w:r>
        <w:rPr>
          <w:b/>
          <w:bCs/>
          <w:lang w:val="et-EE"/>
        </w:rPr>
        <w:tab/>
        <w:t>………….</w:t>
      </w:r>
      <w:r w:rsidR="00A176F9">
        <w:rPr>
          <w:b/>
          <w:bCs/>
          <w:lang w:val="et-EE"/>
        </w:rPr>
        <w:t>2017</w:t>
      </w:r>
      <w:r w:rsidR="00A74A7F">
        <w:rPr>
          <w:b/>
          <w:bCs/>
          <w:lang w:val="et-EE"/>
        </w:rPr>
        <w:t xml:space="preserve">. a nr </w:t>
      </w:r>
      <w:r>
        <w:rPr>
          <w:b/>
          <w:bCs/>
          <w:lang w:val="et-EE"/>
        </w:rPr>
        <w:t>…</w:t>
      </w:r>
    </w:p>
    <w:p w:rsidR="00A74A7F" w:rsidRDefault="00A74A7F">
      <w:pPr>
        <w:autoSpaceDE w:val="0"/>
        <w:autoSpaceDN w:val="0"/>
        <w:adjustRightInd w:val="0"/>
        <w:jc w:val="center"/>
        <w:rPr>
          <w:b/>
          <w:bCs/>
          <w:lang w:val="et-EE"/>
        </w:rPr>
      </w:pPr>
      <w:r>
        <w:rPr>
          <w:b/>
          <w:bCs/>
          <w:lang w:val="et-EE"/>
        </w:rPr>
        <w:tab/>
      </w:r>
      <w:r>
        <w:rPr>
          <w:b/>
          <w:bCs/>
          <w:lang w:val="et-EE"/>
        </w:rPr>
        <w:tab/>
      </w:r>
      <w:r>
        <w:rPr>
          <w:b/>
          <w:bCs/>
          <w:lang w:val="et-EE"/>
        </w:rPr>
        <w:tab/>
      </w:r>
      <w:r>
        <w:rPr>
          <w:b/>
          <w:bCs/>
          <w:lang w:val="et-EE"/>
        </w:rPr>
        <w:tab/>
      </w:r>
      <w:r>
        <w:rPr>
          <w:b/>
          <w:bCs/>
          <w:lang w:val="et-EE"/>
        </w:rPr>
        <w:tab/>
      </w:r>
      <w:r>
        <w:rPr>
          <w:b/>
          <w:bCs/>
          <w:lang w:val="et-EE"/>
        </w:rPr>
        <w:tab/>
      </w:r>
    </w:p>
    <w:p w:rsidR="00A74A7F" w:rsidRPr="004F077E" w:rsidRDefault="00A74A7F">
      <w:pPr>
        <w:autoSpaceDE w:val="0"/>
        <w:autoSpaceDN w:val="0"/>
        <w:adjustRightInd w:val="0"/>
        <w:jc w:val="both"/>
        <w:rPr>
          <w:b/>
          <w:bCs/>
          <w:lang w:val="et-EE"/>
        </w:rPr>
      </w:pPr>
    </w:p>
    <w:p w:rsidR="00D249B2" w:rsidRPr="004F077E" w:rsidRDefault="00D249B2" w:rsidP="00D249B2">
      <w:pPr>
        <w:jc w:val="both"/>
        <w:rPr>
          <w:b/>
          <w:color w:val="000000"/>
          <w:lang w:val="et-EE"/>
        </w:rPr>
      </w:pPr>
      <w:r w:rsidRPr="004F077E">
        <w:rPr>
          <w:b/>
          <w:color w:val="000000"/>
          <w:lang w:val="et-EE"/>
        </w:rPr>
        <w:t>Kokkuleppe sõlmimine</w:t>
      </w:r>
    </w:p>
    <w:p w:rsidR="00D249B2" w:rsidRPr="004F077E" w:rsidRDefault="00D249B2" w:rsidP="00D249B2">
      <w:pPr>
        <w:jc w:val="both"/>
        <w:rPr>
          <w:color w:val="000000"/>
          <w:lang w:val="et-EE"/>
        </w:rPr>
      </w:pPr>
    </w:p>
    <w:p w:rsidR="00D249B2" w:rsidRPr="004F077E" w:rsidRDefault="00D249B2" w:rsidP="00D249B2">
      <w:pPr>
        <w:jc w:val="both"/>
        <w:rPr>
          <w:color w:val="000000"/>
          <w:lang w:val="et-EE"/>
        </w:rPr>
      </w:pPr>
      <w:r w:rsidRPr="004F077E">
        <w:rPr>
          <w:color w:val="000000"/>
          <w:lang w:val="et-EE"/>
        </w:rPr>
        <w:t xml:space="preserve">Tartu maakonna õigusvastaselt võõrandatud vara tagastamise ja kompenseerimise komisjoni 06.05.1993 otsuse nr 32/1-29 ja Tartu Vallavalitsuse 14.02.1994 korralduse nr 36 alusel tagastati Tea Tibarile ja Andres Tammele õigusvastaselt võõrandatud Piiri A-1 talumaade koosseisus katastriüksus 79401:006:0281 suurusega 32,0 ha. Nimetatud katastriüksus jagati Tartu Vallavalitsuse 08.05.2002 korraldusega nr 172 kolmeks katastriüksuseks, kogupindalaga 30,4888 ha. Pindala muutuse tingis asjaolu, et tagastamisel mõõdistati maa lindiga ning katastriüksuse jagamine toimus täppismõõdistamise teel. Samuti tingis pindala muutumise asjaolu, et katastriüksuse jagamisel eraldati Tea Tibari ja Andres Tamme omandisse kuulunud katastriüksusest  teelõik. </w:t>
      </w:r>
    </w:p>
    <w:p w:rsidR="00D249B2" w:rsidRPr="004F077E" w:rsidRDefault="00D249B2" w:rsidP="00D249B2">
      <w:pPr>
        <w:jc w:val="both"/>
        <w:rPr>
          <w:color w:val="000000"/>
          <w:lang w:val="et-EE"/>
        </w:rPr>
      </w:pPr>
    </w:p>
    <w:p w:rsidR="00D249B2" w:rsidRPr="004F077E" w:rsidRDefault="00D249B2" w:rsidP="00D249B2">
      <w:pPr>
        <w:jc w:val="both"/>
        <w:rPr>
          <w:color w:val="000000"/>
          <w:lang w:val="et-EE"/>
        </w:rPr>
      </w:pPr>
      <w:r w:rsidRPr="004F077E">
        <w:rPr>
          <w:color w:val="000000"/>
          <w:lang w:val="et-EE"/>
        </w:rPr>
        <w:t xml:space="preserve">Tea Tibar ja Andres Tamm on korduvalt pöördunud Tartu valla, samuti erinevate ametiasutuste poole taotlusega leida lahendus hüvitamaks neile katastriüksuse 79401:006:0281 pindala muutumise tõttu tekkinud kahju. </w:t>
      </w:r>
    </w:p>
    <w:p w:rsidR="00D249B2" w:rsidRPr="004F077E" w:rsidRDefault="00D249B2" w:rsidP="00D249B2">
      <w:pPr>
        <w:jc w:val="both"/>
        <w:rPr>
          <w:color w:val="000000"/>
          <w:lang w:val="et-EE"/>
        </w:rPr>
      </w:pPr>
    </w:p>
    <w:p w:rsidR="00D249B2" w:rsidRPr="004F077E" w:rsidRDefault="00D249B2" w:rsidP="00D249B2">
      <w:pPr>
        <w:jc w:val="both"/>
        <w:rPr>
          <w:color w:val="000000"/>
          <w:lang w:val="et-EE"/>
        </w:rPr>
      </w:pPr>
      <w:r w:rsidRPr="004F077E">
        <w:rPr>
          <w:color w:val="000000"/>
          <w:lang w:val="et-EE"/>
        </w:rPr>
        <w:t xml:space="preserve">Tartu Vallavolikogu on 22. märtsi 2017 istungil vastu võtnud protokollilise otsuseteha Tea Tibarile ja Andres Tammele ettepanek tee osa maa ostmiseks  6410, 50 euro eest. Hinnates kõiki katastriüksuse 79401:006:0281 pindala vähenemisega seotud asjaolusid kogumis, on Tartu Vallavolikogu 22. märtsi 2017 istungil vastu võtnud protokolliline otsus käsitletav otsusena maksta Tea Tibarile ja Andres Tammele kompensatsiooni katastriüksusest 184 meetri pikkuse ja 11 meetri laiuse teelõigu eraldamise eest. </w:t>
      </w:r>
    </w:p>
    <w:p w:rsidR="00D249B2" w:rsidRPr="004F077E" w:rsidRDefault="00D249B2" w:rsidP="00D249B2">
      <w:pPr>
        <w:jc w:val="both"/>
        <w:rPr>
          <w:color w:val="000000"/>
          <w:lang w:val="et-EE"/>
        </w:rPr>
      </w:pPr>
    </w:p>
    <w:p w:rsidR="00D249B2" w:rsidRDefault="00262B07" w:rsidP="001F45B9">
      <w:pPr>
        <w:jc w:val="both"/>
        <w:rPr>
          <w:color w:val="000000"/>
          <w:lang w:val="et-EE"/>
        </w:rPr>
      </w:pPr>
      <w:r>
        <w:rPr>
          <w:color w:val="000000"/>
          <w:lang w:val="et-EE"/>
        </w:rPr>
        <w:t xml:space="preserve">Tartu Vallavolikogu on 27. septembril 2017 vastu võtnud otsuse nr 46, mille resolutiivosa on identne käesoleva otsusega. Arvestades seda, et </w:t>
      </w:r>
      <w:r w:rsidRPr="00262B07">
        <w:rPr>
          <w:color w:val="000000"/>
          <w:lang w:val="et-EE"/>
        </w:rPr>
        <w:t xml:space="preserve">Tartu Vallavolikogu 27. septembri 2017 </w:t>
      </w:r>
      <w:r>
        <w:rPr>
          <w:color w:val="000000"/>
          <w:lang w:val="et-EE"/>
        </w:rPr>
        <w:t xml:space="preserve">otsustes </w:t>
      </w:r>
      <w:r w:rsidRPr="00262B07">
        <w:rPr>
          <w:color w:val="000000"/>
          <w:lang w:val="et-EE"/>
        </w:rPr>
        <w:t>nr 46</w:t>
      </w:r>
      <w:r>
        <w:rPr>
          <w:color w:val="000000"/>
          <w:lang w:val="et-EE"/>
        </w:rPr>
        <w:t xml:space="preserve"> sätestatud toiminguid ei jõutud sooritada enne </w:t>
      </w:r>
      <w:r w:rsidRPr="00262B07">
        <w:rPr>
          <w:color w:val="000000"/>
          <w:lang w:val="et-EE"/>
        </w:rPr>
        <w:t xml:space="preserve">Vabariigi Valitsuse 22.06.2017 määruse nr 104 „Laeva valla, Piirissaare valla, Tabivere valla ja Tartu valla osas haldusterritoriaalse korralduse ja Vabariigi Valitsuse 3. aprilli 1995. a määruse nr 159 „Eesti territooriumi haldusüksuste nimistu kinnitamine“ muutmine“ </w:t>
      </w:r>
      <w:r>
        <w:rPr>
          <w:color w:val="000000"/>
          <w:lang w:val="et-EE"/>
        </w:rPr>
        <w:t>jõustumist, s.o uue haldusüksuse - Tartu valla</w:t>
      </w:r>
      <w:r w:rsidR="001F45B9">
        <w:rPr>
          <w:color w:val="000000"/>
          <w:lang w:val="et-EE"/>
        </w:rPr>
        <w:t xml:space="preserve"> - </w:t>
      </w:r>
      <w:r>
        <w:rPr>
          <w:color w:val="000000"/>
          <w:lang w:val="et-EE"/>
        </w:rPr>
        <w:t xml:space="preserve"> moodustamist, </w:t>
      </w:r>
      <w:r w:rsidR="001F45B9">
        <w:rPr>
          <w:color w:val="000000"/>
          <w:lang w:val="et-EE"/>
        </w:rPr>
        <w:t xml:space="preserve">tuleb kokkuleppe sõlmimine Tea Tibariga ja Andres Tammega uuesti otsustada. </w:t>
      </w:r>
    </w:p>
    <w:p w:rsidR="00262B07" w:rsidRPr="004F077E" w:rsidRDefault="00262B07" w:rsidP="00D249B2">
      <w:pPr>
        <w:jc w:val="both"/>
        <w:rPr>
          <w:color w:val="000000"/>
          <w:lang w:val="et-EE"/>
        </w:rPr>
      </w:pPr>
    </w:p>
    <w:p w:rsidR="00D249B2" w:rsidRPr="004F077E" w:rsidRDefault="00D249B2" w:rsidP="00D249B2">
      <w:pPr>
        <w:jc w:val="both"/>
        <w:rPr>
          <w:color w:val="000000"/>
          <w:lang w:val="et-EE"/>
        </w:rPr>
      </w:pPr>
      <w:r w:rsidRPr="004F077E">
        <w:rPr>
          <w:color w:val="000000"/>
          <w:lang w:val="et-EE"/>
        </w:rPr>
        <w:t xml:space="preserve">Kohaliku omavalitsuse korralduse seaduse § 6 lõike 1 ja § 35 lõike 5, Tartu Vallavolikogu 30.11.2011 määruse nr 12 "Tartu valla põhimäärus" § 7 ja § 8 lõike 2 ning Tartu Vallavolikogu 22. märtsi 2017 istungi 7. päevakorrapunkti kohta vastu võetud protokollilise otsusealusel Tartu Vallavolikogu </w:t>
      </w:r>
    </w:p>
    <w:p w:rsidR="00D249B2" w:rsidRPr="004F077E" w:rsidRDefault="00D249B2" w:rsidP="00D249B2">
      <w:pPr>
        <w:jc w:val="both"/>
        <w:rPr>
          <w:color w:val="000000"/>
          <w:lang w:val="et-EE"/>
        </w:rPr>
      </w:pPr>
    </w:p>
    <w:p w:rsidR="00D249B2" w:rsidRPr="004F077E" w:rsidRDefault="00D249B2" w:rsidP="00D249B2">
      <w:pPr>
        <w:jc w:val="both"/>
        <w:rPr>
          <w:b/>
          <w:color w:val="000000"/>
          <w:lang w:val="et-EE"/>
        </w:rPr>
      </w:pPr>
      <w:r w:rsidRPr="004F077E">
        <w:rPr>
          <w:b/>
          <w:color w:val="000000"/>
          <w:lang w:val="et-EE"/>
        </w:rPr>
        <w:t>otsustab:</w:t>
      </w:r>
    </w:p>
    <w:p w:rsidR="00D249B2" w:rsidRPr="004F077E" w:rsidRDefault="00D249B2" w:rsidP="00D249B2">
      <w:pPr>
        <w:jc w:val="both"/>
        <w:rPr>
          <w:color w:val="000000"/>
          <w:lang w:val="et-EE"/>
        </w:rPr>
      </w:pPr>
    </w:p>
    <w:p w:rsidR="00D249B2" w:rsidRPr="004F077E" w:rsidRDefault="00D249B2" w:rsidP="00D249B2">
      <w:pPr>
        <w:pStyle w:val="ListParagraph"/>
        <w:numPr>
          <w:ilvl w:val="0"/>
          <w:numId w:val="1"/>
        </w:numPr>
        <w:jc w:val="both"/>
        <w:rPr>
          <w:color w:val="000000"/>
          <w:sz w:val="24"/>
          <w:szCs w:val="24"/>
        </w:rPr>
      </w:pPr>
      <w:r w:rsidRPr="004F077E">
        <w:rPr>
          <w:color w:val="000000"/>
          <w:sz w:val="24"/>
          <w:szCs w:val="24"/>
        </w:rPr>
        <w:t>Teha Tartu Vallavalitsusele ülesandeks sõlmida Tartu valla ning Tea Tibari ja Andres Tamme vahel notariaal</w:t>
      </w:r>
      <w:r w:rsidR="001F45B9">
        <w:rPr>
          <w:color w:val="000000"/>
          <w:sz w:val="24"/>
          <w:szCs w:val="24"/>
        </w:rPr>
        <w:t>n</w:t>
      </w:r>
      <w:bookmarkStart w:id="0" w:name="_GoBack"/>
      <w:bookmarkEnd w:id="0"/>
      <w:r w:rsidRPr="004F077E">
        <w:rPr>
          <w:color w:val="000000"/>
          <w:sz w:val="24"/>
          <w:szCs w:val="24"/>
        </w:rPr>
        <w:t xml:space="preserve">e kokkulepe järgmise sisuga: "Tea Tibar, Andres Tamm ja </w:t>
      </w:r>
      <w:r w:rsidRPr="004F077E">
        <w:rPr>
          <w:color w:val="000000"/>
          <w:sz w:val="24"/>
          <w:szCs w:val="24"/>
        </w:rPr>
        <w:lastRenderedPageBreak/>
        <w:t>Tartu vald on kokku leppinud, et nad tunnustavad Piiri kinnistu koosseisu kuulunud katastriüksuse 79401:006:0281 piiride ning pindala muutmise ja jagamise tulemusena tekkinud ja käesoleva lepingu sõlmimise hetkel kehtivaid piire; Tea Tibar ning Andres Tamm ei oma pärast käesoleva lepingu sõlmimist mingeid nõudeid ega pretensioone Tartu valla ega kolmandate isikute vastu seoses Piiri kinnistu koosseisu kuulunud katastriüksuse 79401:006:0281 piiride ning pindala muutmisega, sh seoses toimingutega, mis toimusid vastavalt asjaosaliste poolt allkirjastatud 30.04.2002. a piiriprotokollidele.".</w:t>
      </w:r>
    </w:p>
    <w:p w:rsidR="00D249B2" w:rsidRPr="004F077E" w:rsidRDefault="00D249B2" w:rsidP="00D249B2">
      <w:pPr>
        <w:pStyle w:val="ListParagraph"/>
        <w:numPr>
          <w:ilvl w:val="0"/>
          <w:numId w:val="1"/>
        </w:numPr>
        <w:jc w:val="both"/>
        <w:rPr>
          <w:color w:val="000000"/>
          <w:sz w:val="24"/>
          <w:szCs w:val="24"/>
        </w:rPr>
      </w:pPr>
      <w:r w:rsidRPr="004F077E">
        <w:rPr>
          <w:color w:val="000000"/>
          <w:sz w:val="24"/>
          <w:szCs w:val="24"/>
        </w:rPr>
        <w:t>Maksta Tea Tibarile 3205,25 eurot ja Andres Tammele 3205,25 eurot käesoleva otsuse punkti 1 kohase kokkuleppe sõlmimise korral. Tartu Vallavalitsusel sõlmida Tea Tibari ja Andres Tammega asjakohane notariaalne kokkulepe.</w:t>
      </w:r>
    </w:p>
    <w:p w:rsidR="00D249B2" w:rsidRPr="004F077E" w:rsidRDefault="00D249B2" w:rsidP="00D249B2">
      <w:pPr>
        <w:pStyle w:val="ListParagraph"/>
        <w:numPr>
          <w:ilvl w:val="0"/>
          <w:numId w:val="1"/>
        </w:numPr>
        <w:jc w:val="both"/>
        <w:rPr>
          <w:color w:val="000000"/>
          <w:sz w:val="24"/>
          <w:szCs w:val="24"/>
        </w:rPr>
      </w:pPr>
      <w:r w:rsidRPr="004F077E">
        <w:rPr>
          <w:color w:val="000000"/>
          <w:sz w:val="24"/>
          <w:szCs w:val="24"/>
        </w:rPr>
        <w:t>Otsus jõustub teatavakstegemisest.</w:t>
      </w:r>
    </w:p>
    <w:p w:rsidR="00D249B2" w:rsidRPr="004F077E" w:rsidRDefault="00D249B2" w:rsidP="00D249B2">
      <w:pPr>
        <w:pStyle w:val="ListParagraph"/>
        <w:numPr>
          <w:ilvl w:val="0"/>
          <w:numId w:val="1"/>
        </w:numPr>
        <w:jc w:val="both"/>
        <w:rPr>
          <w:color w:val="000000"/>
          <w:sz w:val="24"/>
          <w:szCs w:val="24"/>
        </w:rPr>
      </w:pPr>
      <w:r w:rsidRPr="004F077E">
        <w:t>O</w:t>
      </w:r>
      <w:r w:rsidRPr="004F077E">
        <w:rPr>
          <w:color w:val="000000"/>
          <w:sz w:val="24"/>
          <w:szCs w:val="24"/>
        </w:rPr>
        <w:t>tsuse peale võib esitada vaide Tartu Vallavolikogule haldusmenetluse seaduses sätestatud korras 30 päeva jooksul, arvates päevast, millal isik otsusest teada sai või oleks pidanud teada saama või esitada kaebuse Tartu Halduskohtule halduskohtumenetluse seadustikus sätestatud korras 30 päeva jooksul arvates otsuse teatavakstegemisest.</w:t>
      </w:r>
    </w:p>
    <w:p w:rsidR="00D249B2" w:rsidRPr="004F077E" w:rsidRDefault="00D249B2" w:rsidP="00D249B2">
      <w:pPr>
        <w:jc w:val="both"/>
        <w:rPr>
          <w:color w:val="000000"/>
          <w:lang w:val="et-EE"/>
        </w:rPr>
      </w:pPr>
    </w:p>
    <w:p w:rsidR="00D249B2" w:rsidRPr="004F077E" w:rsidRDefault="00D249B2" w:rsidP="00D249B2">
      <w:pPr>
        <w:rPr>
          <w:color w:val="000000"/>
          <w:lang w:val="et-EE"/>
        </w:rPr>
      </w:pPr>
    </w:p>
    <w:p w:rsidR="00D249B2" w:rsidRPr="004F077E" w:rsidRDefault="00D249B2" w:rsidP="00D249B2">
      <w:pPr>
        <w:rPr>
          <w:color w:val="000000"/>
          <w:lang w:val="et-EE"/>
        </w:rPr>
      </w:pPr>
    </w:p>
    <w:p w:rsidR="00D249B2" w:rsidRPr="004F077E" w:rsidRDefault="00D249B2" w:rsidP="00D249B2">
      <w:pPr>
        <w:rPr>
          <w:color w:val="000000"/>
          <w:lang w:val="et-EE"/>
        </w:rPr>
      </w:pPr>
    </w:p>
    <w:p w:rsidR="00D249B2" w:rsidRPr="004F077E" w:rsidRDefault="00D249B2" w:rsidP="00D249B2">
      <w:pPr>
        <w:rPr>
          <w:i/>
          <w:color w:val="000000"/>
          <w:lang w:val="et-EE"/>
        </w:rPr>
      </w:pPr>
    </w:p>
    <w:p w:rsidR="00D249B2" w:rsidRPr="004F077E" w:rsidRDefault="00D249B2" w:rsidP="00D249B2">
      <w:pPr>
        <w:rPr>
          <w:color w:val="000000"/>
          <w:lang w:val="et-EE"/>
        </w:rPr>
      </w:pPr>
    </w:p>
    <w:p w:rsidR="00D249B2" w:rsidRPr="004F077E" w:rsidRDefault="00D249B2" w:rsidP="00D249B2">
      <w:pPr>
        <w:rPr>
          <w:color w:val="000000"/>
          <w:lang w:val="et-EE"/>
        </w:rPr>
      </w:pPr>
      <w:r w:rsidRPr="004F077E">
        <w:rPr>
          <w:color w:val="000000"/>
          <w:lang w:val="et-EE"/>
        </w:rPr>
        <w:t>Üllar Loks</w:t>
      </w:r>
    </w:p>
    <w:p w:rsidR="00D249B2" w:rsidRPr="004F077E" w:rsidRDefault="00D249B2" w:rsidP="00D249B2">
      <w:pPr>
        <w:rPr>
          <w:lang w:val="et-EE"/>
        </w:rPr>
      </w:pPr>
      <w:r w:rsidRPr="004F077E">
        <w:rPr>
          <w:color w:val="000000"/>
          <w:lang w:val="et-EE"/>
        </w:rPr>
        <w:t>Vallavolikogu esimees</w:t>
      </w:r>
    </w:p>
    <w:p w:rsidR="00A74A7F" w:rsidRPr="004F077E" w:rsidRDefault="00A74A7F">
      <w:pPr>
        <w:rPr>
          <w:lang w:val="et-EE"/>
        </w:rPr>
      </w:pPr>
    </w:p>
    <w:p w:rsidR="00A74A7F" w:rsidRPr="004F077E" w:rsidRDefault="00A74A7F">
      <w:pPr>
        <w:rPr>
          <w:lang w:val="et-EE"/>
        </w:rPr>
      </w:pPr>
    </w:p>
    <w:p w:rsidR="00A74A7F" w:rsidRPr="004F077E" w:rsidRDefault="00A74A7F">
      <w:pPr>
        <w:rPr>
          <w:lang w:val="et-EE"/>
        </w:rPr>
      </w:pPr>
    </w:p>
    <w:sectPr w:rsidR="00A74A7F" w:rsidRPr="004F077E" w:rsidSect="00FE4041">
      <w:headerReference w:type="default" r:id="rId7"/>
      <w:pgSz w:w="11906" w:h="16838" w:code="9"/>
      <w:pgMar w:top="1134" w:right="1133" w:bottom="1560" w:left="1701" w:header="510"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233" w:rsidRDefault="00FD2233">
      <w:r>
        <w:separator/>
      </w:r>
    </w:p>
  </w:endnote>
  <w:endnote w:type="continuationSeparator" w:id="1">
    <w:p w:rsidR="00FD2233" w:rsidRDefault="00FD22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233" w:rsidRDefault="00FD2233">
      <w:r>
        <w:separator/>
      </w:r>
    </w:p>
  </w:footnote>
  <w:footnote w:type="continuationSeparator" w:id="1">
    <w:p w:rsidR="00FD2233" w:rsidRDefault="00FD2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A7F" w:rsidRDefault="00F606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24.55pt;margin-top:10.5pt;width:36.2pt;height:43.2pt;z-index:251657728" o:allowincell="f">
          <v:imagedata r:id="rId1" o:title=""/>
          <w10:wrap type="topAndBottom"/>
        </v:shape>
        <o:OLEObject Type="Embed" ProgID="CorelDraw.Graphic.8" ShapeID="_x0000_s1025" DrawAspect="Content" ObjectID="_1572413759" r:id="rId2"/>
      </w:pict>
    </w:r>
    <w:r w:rsidR="00A74A7F">
      <w:tab/>
    </w:r>
    <w:r w:rsidR="00A74A7F">
      <w:tab/>
    </w:r>
    <w:r w:rsidR="00C95DD0">
      <w:t>EELNÕU</w:t>
    </w:r>
  </w:p>
  <w:p w:rsidR="00A74A7F" w:rsidRDefault="00A74A7F">
    <w:pPr>
      <w:pStyle w:val="Title"/>
    </w:pPr>
  </w:p>
  <w:p w:rsidR="00A74A7F" w:rsidRPr="00686B6C" w:rsidRDefault="00A74A7F">
    <w:pPr>
      <w:pStyle w:val="Title"/>
      <w:rPr>
        <w:sz w:val="18"/>
        <w:szCs w:val="18"/>
      </w:rPr>
    </w:pPr>
  </w:p>
  <w:p w:rsidR="00A74A7F" w:rsidRDefault="00A74A7F">
    <w:pPr>
      <w:pStyle w:val="Title"/>
    </w:pPr>
    <w:r>
      <w:t>TARTU VALLAVOLIKOGU</w:t>
    </w:r>
  </w:p>
  <w:p w:rsidR="00A74A7F" w:rsidRDefault="00A74A7F">
    <w:pPr>
      <w:pStyle w:val="Title"/>
      <w:rPr>
        <w:b w:val="0"/>
        <w:sz w:val="16"/>
      </w:rPr>
    </w:pPr>
    <w:r>
      <w:rPr>
        <w:b w:val="0"/>
        <w:sz w:val="16"/>
      </w:rPr>
      <w:t>Registriindeks  75006486</w:t>
    </w:r>
  </w:p>
  <w:p w:rsidR="00A74A7F" w:rsidRPr="00686B6C" w:rsidRDefault="00A74A7F" w:rsidP="00686B6C">
    <w:pPr>
      <w:pStyle w:val="Header"/>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B67AE"/>
    <w:multiLevelType w:val="hybridMultilevel"/>
    <w:tmpl w:val="020E1A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evenAndOddHeaders/>
  <w:noPunctuationKerning/>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101700"/>
    <w:rsid w:val="000E5302"/>
    <w:rsid w:val="000F6B80"/>
    <w:rsid w:val="00101700"/>
    <w:rsid w:val="00161D3C"/>
    <w:rsid w:val="00177BA0"/>
    <w:rsid w:val="001A1EF3"/>
    <w:rsid w:val="001B6C15"/>
    <w:rsid w:val="001F45B9"/>
    <w:rsid w:val="00262B07"/>
    <w:rsid w:val="002F55E7"/>
    <w:rsid w:val="00303611"/>
    <w:rsid w:val="003A7729"/>
    <w:rsid w:val="003D5251"/>
    <w:rsid w:val="003E2815"/>
    <w:rsid w:val="00402D03"/>
    <w:rsid w:val="004F077E"/>
    <w:rsid w:val="004F7676"/>
    <w:rsid w:val="00576ADC"/>
    <w:rsid w:val="00686B6C"/>
    <w:rsid w:val="00927E00"/>
    <w:rsid w:val="009750B2"/>
    <w:rsid w:val="00A176F9"/>
    <w:rsid w:val="00A30401"/>
    <w:rsid w:val="00A65804"/>
    <w:rsid w:val="00A74A7F"/>
    <w:rsid w:val="00BA0E5B"/>
    <w:rsid w:val="00BC2483"/>
    <w:rsid w:val="00C4475D"/>
    <w:rsid w:val="00C802EC"/>
    <w:rsid w:val="00C95DD0"/>
    <w:rsid w:val="00CE463B"/>
    <w:rsid w:val="00D249B2"/>
    <w:rsid w:val="00D778E1"/>
    <w:rsid w:val="00E0121E"/>
    <w:rsid w:val="00E07C66"/>
    <w:rsid w:val="00E4533A"/>
    <w:rsid w:val="00E623B9"/>
    <w:rsid w:val="00E75BF7"/>
    <w:rsid w:val="00EA45E9"/>
    <w:rsid w:val="00F40070"/>
    <w:rsid w:val="00F46706"/>
    <w:rsid w:val="00F60695"/>
    <w:rsid w:val="00F7158E"/>
    <w:rsid w:val="00FD2233"/>
    <w:rsid w:val="00FE4041"/>
    <w:rsid w:val="00FE6E53"/>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95"/>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60695"/>
    <w:pPr>
      <w:tabs>
        <w:tab w:val="center" w:pos="4153"/>
        <w:tab w:val="right" w:pos="8306"/>
      </w:tabs>
    </w:pPr>
    <w:rPr>
      <w:sz w:val="28"/>
      <w:szCs w:val="20"/>
      <w:lang w:val="et-EE"/>
    </w:rPr>
  </w:style>
  <w:style w:type="paragraph" w:styleId="Title">
    <w:name w:val="Title"/>
    <w:basedOn w:val="Normal"/>
    <w:qFormat/>
    <w:rsid w:val="00F60695"/>
    <w:pPr>
      <w:tabs>
        <w:tab w:val="left" w:pos="4820"/>
      </w:tabs>
      <w:jc w:val="center"/>
    </w:pPr>
    <w:rPr>
      <w:b/>
      <w:sz w:val="44"/>
      <w:szCs w:val="20"/>
      <w:lang w:val="et-EE"/>
    </w:rPr>
  </w:style>
  <w:style w:type="paragraph" w:styleId="BodyTextIndent">
    <w:name w:val="Body Text Indent"/>
    <w:basedOn w:val="Normal"/>
    <w:semiHidden/>
    <w:rsid w:val="00F60695"/>
    <w:pPr>
      <w:ind w:left="284" w:hanging="284"/>
    </w:pPr>
    <w:rPr>
      <w:szCs w:val="20"/>
      <w:lang w:val="et-EE"/>
    </w:rPr>
  </w:style>
  <w:style w:type="paragraph" w:styleId="Footer">
    <w:name w:val="footer"/>
    <w:basedOn w:val="Normal"/>
    <w:semiHidden/>
    <w:rsid w:val="00F60695"/>
    <w:pPr>
      <w:tabs>
        <w:tab w:val="center" w:pos="4153"/>
        <w:tab w:val="right" w:pos="8306"/>
      </w:tabs>
    </w:pPr>
  </w:style>
  <w:style w:type="paragraph" w:styleId="BalloonText">
    <w:name w:val="Balloon Text"/>
    <w:basedOn w:val="Normal"/>
    <w:semiHidden/>
    <w:rsid w:val="00F7158E"/>
    <w:rPr>
      <w:rFonts w:ascii="Tahoma" w:hAnsi="Tahoma" w:cs="Tahoma"/>
      <w:sz w:val="16"/>
      <w:szCs w:val="16"/>
    </w:rPr>
  </w:style>
  <w:style w:type="paragraph" w:styleId="ListParagraph">
    <w:name w:val="List Paragraph"/>
    <w:basedOn w:val="Normal"/>
    <w:uiPriority w:val="34"/>
    <w:qFormat/>
    <w:rsid w:val="00D249B2"/>
    <w:pPr>
      <w:ind w:left="720"/>
      <w:contextualSpacing/>
    </w:pPr>
    <w:rPr>
      <w:noProof/>
      <w:sz w:val="20"/>
      <w:szCs w:val="20"/>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Pr>
      <w:sz w:val="24"/>
      <w:szCs w:val="24"/>
      <w:lang w:val="en-GB" w:eastAsia="en-U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pPr>
      <w:tabs>
        <w:tab w:val="center" w:pos="4153"/>
        <w:tab w:val="right" w:pos="8306"/>
      </w:tabs>
    </w:pPr>
    <w:rPr>
      <w:sz w:val="28"/>
      <w:szCs w:val="20"/>
      <w:lang w:val="et-EE"/>
    </w:rPr>
  </w:style>
  <w:style w:type="paragraph" w:styleId="Tiitel">
    <w:name w:val="Title"/>
    <w:basedOn w:val="Normaallaad"/>
    <w:qFormat/>
    <w:pPr>
      <w:tabs>
        <w:tab w:val="left" w:pos="4820"/>
      </w:tabs>
      <w:jc w:val="center"/>
    </w:pPr>
    <w:rPr>
      <w:b/>
      <w:sz w:val="44"/>
      <w:szCs w:val="20"/>
      <w:lang w:val="et-EE"/>
    </w:rPr>
  </w:style>
  <w:style w:type="paragraph" w:styleId="Taandegakehatekst">
    <w:name w:val="Body Text Indent"/>
    <w:basedOn w:val="Normaallaad"/>
    <w:semiHidden/>
    <w:pPr>
      <w:ind w:left="284" w:hanging="284"/>
    </w:pPr>
    <w:rPr>
      <w:szCs w:val="20"/>
      <w:lang w:val="et-EE"/>
    </w:rPr>
  </w:style>
  <w:style w:type="paragraph" w:styleId="Jalus">
    <w:name w:val="footer"/>
    <w:basedOn w:val="Normaallaad"/>
    <w:semiHidden/>
    <w:pPr>
      <w:tabs>
        <w:tab w:val="center" w:pos="4153"/>
        <w:tab w:val="right" w:pos="8306"/>
      </w:tabs>
    </w:pPr>
  </w:style>
  <w:style w:type="paragraph" w:styleId="Jutumullitekst">
    <w:name w:val="Balloon Text"/>
    <w:basedOn w:val="Normaallaad"/>
    <w:semiHidden/>
    <w:rsid w:val="00F7158E"/>
    <w:rPr>
      <w:rFonts w:ascii="Tahoma" w:hAnsi="Tahoma" w:cs="Tahoma"/>
      <w:sz w:val="16"/>
      <w:szCs w:val="16"/>
    </w:rPr>
  </w:style>
  <w:style w:type="paragraph" w:styleId="Loendilik">
    <w:name w:val="List Paragraph"/>
    <w:basedOn w:val="Normaallaad"/>
    <w:uiPriority w:val="34"/>
    <w:qFormat/>
    <w:rsid w:val="00D249B2"/>
    <w:pPr>
      <w:ind w:left="720"/>
      <w:contextualSpacing/>
    </w:pPr>
    <w:rPr>
      <w:noProof/>
      <w:sz w:val="20"/>
      <w:szCs w:val="20"/>
      <w:lang w:val="et-EE"/>
    </w:rPr>
  </w:style>
</w:styles>
</file>

<file path=word/webSettings.xml><?xml version="1.0" encoding="utf-8"?>
<w:webSettings xmlns:r="http://schemas.openxmlformats.org/officeDocument/2006/relationships" xmlns:w="http://schemas.openxmlformats.org/wordprocessingml/2006/main">
  <w:divs>
    <w:div w:id="5902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570</Words>
  <Characters>3312</Characters>
  <Application>Microsoft Office Word</Application>
  <DocSecurity>0</DocSecurity>
  <Lines>27</Lines>
  <Paragraphs>7</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OTSUS</vt:lpstr>
      <vt:lpstr>OTSUS</vt:lpstr>
    </vt:vector>
  </TitlesOfParts>
  <Company>Tartu Vallavalitsus</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creator>Eve Kallas</dc:creator>
  <cp:lastModifiedBy>Windows User</cp:lastModifiedBy>
  <cp:revision>4</cp:revision>
  <cp:lastPrinted>2015-05-22T05:14:00Z</cp:lastPrinted>
  <dcterms:created xsi:type="dcterms:W3CDTF">2017-11-14T11:16:00Z</dcterms:created>
  <dcterms:modified xsi:type="dcterms:W3CDTF">2017-11-17T06:50:00Z</dcterms:modified>
</cp:coreProperties>
</file>